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7950" w14:textId="77777777" w:rsidR="00670844" w:rsidRPr="006F11CF" w:rsidRDefault="00670844" w:rsidP="00670844">
      <w:pPr>
        <w:jc w:val="center"/>
        <w:rPr>
          <w:b/>
          <w:sz w:val="28"/>
          <w:szCs w:val="28"/>
        </w:rPr>
      </w:pPr>
      <w:r w:rsidRPr="006F11CF">
        <w:rPr>
          <w:b/>
          <w:sz w:val="28"/>
          <w:szCs w:val="28"/>
        </w:rPr>
        <w:t xml:space="preserve">RESOLUTION </w:t>
      </w:r>
      <w:r>
        <w:rPr>
          <w:b/>
          <w:sz w:val="28"/>
          <w:szCs w:val="28"/>
        </w:rPr>
        <w:t>_</w:t>
      </w:r>
      <w:r w:rsidRPr="00B13F0C">
        <w:rPr>
          <w:b/>
          <w:sz w:val="28"/>
          <w:szCs w:val="28"/>
          <w:u w:val="single"/>
        </w:rPr>
        <w:t>7</w:t>
      </w:r>
      <w:r>
        <w:rPr>
          <w:b/>
          <w:sz w:val="28"/>
          <w:szCs w:val="28"/>
        </w:rPr>
        <w:t>___</w:t>
      </w:r>
      <w:r w:rsidRPr="006F11CF">
        <w:rPr>
          <w:b/>
          <w:sz w:val="28"/>
          <w:szCs w:val="28"/>
        </w:rPr>
        <w:t>-202</w:t>
      </w:r>
      <w:r>
        <w:rPr>
          <w:b/>
          <w:sz w:val="28"/>
          <w:szCs w:val="28"/>
        </w:rPr>
        <w:t>5</w:t>
      </w:r>
    </w:p>
    <w:p w14:paraId="4B12B6EC" w14:textId="77777777" w:rsidR="00670844" w:rsidRPr="006F11CF" w:rsidRDefault="00670844" w:rsidP="00670844">
      <w:pPr>
        <w:jc w:val="center"/>
        <w:rPr>
          <w:b/>
          <w:sz w:val="28"/>
          <w:szCs w:val="28"/>
        </w:rPr>
      </w:pPr>
      <w:r>
        <w:rPr>
          <w:b/>
          <w:sz w:val="28"/>
          <w:szCs w:val="28"/>
        </w:rPr>
        <w:t>2026</w:t>
      </w:r>
      <w:r w:rsidRPr="006F11CF">
        <w:rPr>
          <w:b/>
          <w:sz w:val="28"/>
          <w:szCs w:val="28"/>
        </w:rPr>
        <w:t xml:space="preserve"> POVERTY EXEMPTION</w:t>
      </w:r>
    </w:p>
    <w:p w14:paraId="280052CE" w14:textId="77777777" w:rsidR="00670844" w:rsidRPr="006F11CF" w:rsidRDefault="00670844" w:rsidP="00670844">
      <w:pPr>
        <w:jc w:val="center"/>
        <w:rPr>
          <w:b/>
          <w:sz w:val="28"/>
          <w:szCs w:val="28"/>
        </w:rPr>
      </w:pPr>
      <w:r w:rsidRPr="006F11CF">
        <w:rPr>
          <w:b/>
          <w:sz w:val="28"/>
          <w:szCs w:val="28"/>
        </w:rPr>
        <w:t>Policy, Guidelines and Application</w:t>
      </w:r>
    </w:p>
    <w:p w14:paraId="2F755EDC" w14:textId="77777777" w:rsidR="00670844" w:rsidRDefault="00670844" w:rsidP="00670844">
      <w:pPr>
        <w:jc w:val="center"/>
      </w:pPr>
      <w:r>
        <w:t>Greenwood Township, County of St. Clair, Michigan</w:t>
      </w:r>
    </w:p>
    <w:p w14:paraId="44C4F656" w14:textId="77777777" w:rsidR="00670844" w:rsidRDefault="00670844" w:rsidP="00670844">
      <w:pPr>
        <w:jc w:val="center"/>
      </w:pPr>
    </w:p>
    <w:p w14:paraId="532B27F8" w14:textId="77777777" w:rsidR="00670844" w:rsidRDefault="00670844" w:rsidP="00670844">
      <w:pPr>
        <w:ind w:left="720"/>
      </w:pPr>
      <w:r>
        <w:t xml:space="preserve">Minutes of a regular meeting of the Township Board of Greenwood Township, County of St. Clair, Michigan, held on the 9th day of December 2025 at 7:00pm. </w:t>
      </w:r>
    </w:p>
    <w:p w14:paraId="39A9300F" w14:textId="77777777" w:rsidR="00670844" w:rsidRDefault="00670844" w:rsidP="00670844"/>
    <w:p w14:paraId="2AA5768F" w14:textId="77777777" w:rsidR="00670844" w:rsidRDefault="00670844" w:rsidP="00670844">
      <w:pPr>
        <w:ind w:firstLine="720"/>
      </w:pPr>
      <w:r>
        <w:t>PRESENT: Eric Krikorian, Doug Nowicki, Becky Ramsey, Sonya O’Brien, Marvin Roberts</w:t>
      </w:r>
    </w:p>
    <w:p w14:paraId="28C20DE3" w14:textId="77777777" w:rsidR="00670844" w:rsidRDefault="00670844" w:rsidP="00670844"/>
    <w:p w14:paraId="379B914F" w14:textId="77777777" w:rsidR="00670844" w:rsidRDefault="00670844" w:rsidP="00670844">
      <w:pPr>
        <w:ind w:firstLine="720"/>
      </w:pPr>
      <w:r>
        <w:t>ABSENT: 0</w:t>
      </w:r>
    </w:p>
    <w:p w14:paraId="50E3D7DD" w14:textId="129A16C8" w:rsidR="00670844" w:rsidRDefault="00670844" w:rsidP="00670844">
      <w:pPr>
        <w:ind w:firstLine="720"/>
        <w:rPr>
          <w:u w:val="single"/>
        </w:rPr>
      </w:pPr>
      <w:r>
        <w:t xml:space="preserve">The following Resolution was offered by </w:t>
      </w:r>
      <w:r w:rsidRPr="00B13F0C">
        <w:rPr>
          <w:u w:val="single"/>
        </w:rPr>
        <w:t xml:space="preserve">    </w:t>
      </w:r>
      <w:r w:rsidR="006705BA">
        <w:rPr>
          <w:u w:val="single"/>
        </w:rPr>
        <w:t>Sonya O’Brien</w:t>
      </w:r>
      <w:r w:rsidRPr="00B13F0C">
        <w:rPr>
          <w:u w:val="single"/>
        </w:rPr>
        <w:t xml:space="preserve">    </w:t>
      </w:r>
      <w:r>
        <w:t xml:space="preserve">, and supported by </w:t>
      </w:r>
      <w:r w:rsidR="006705BA">
        <w:t>Becky Ramsey</w:t>
      </w:r>
      <w:r>
        <w:rPr>
          <w:u w:val="single"/>
        </w:rPr>
        <w:t>.</w:t>
      </w:r>
      <w:r w:rsidRPr="00B13F0C">
        <w:t xml:space="preserve"> </w:t>
      </w:r>
    </w:p>
    <w:p w14:paraId="4BCFF1B8" w14:textId="7A872D23" w:rsidR="00923FB4" w:rsidRDefault="00670844" w:rsidP="00466934">
      <w:pPr>
        <w:jc w:val="center"/>
        <w:rPr>
          <w:b/>
          <w:sz w:val="28"/>
          <w:szCs w:val="28"/>
        </w:rPr>
      </w:pPr>
      <w:r w:rsidRPr="00E025D6">
        <w:rPr>
          <w:b/>
          <w:noProof/>
          <w:sz w:val="28"/>
          <w:szCs w:val="28"/>
        </w:rPr>
        <mc:AlternateContent>
          <mc:Choice Requires="wps">
            <w:drawing>
              <wp:anchor distT="45720" distB="45720" distL="114300" distR="114300" simplePos="0" relativeHeight="251666432" behindDoc="0" locked="0" layoutInCell="1" allowOverlap="1" wp14:anchorId="48854CB8" wp14:editId="5D9E8C83">
                <wp:simplePos x="0" y="0"/>
                <wp:positionH relativeFrom="column">
                  <wp:posOffset>1398905</wp:posOffset>
                </wp:positionH>
                <wp:positionV relativeFrom="paragraph">
                  <wp:posOffset>109220</wp:posOffset>
                </wp:positionV>
                <wp:extent cx="3613150" cy="55245"/>
                <wp:effectExtent l="0" t="0" r="254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55245"/>
                        </a:xfrm>
                        <a:prstGeom prst="rect">
                          <a:avLst/>
                        </a:prstGeom>
                        <a:solidFill>
                          <a:srgbClr val="FFFFFF"/>
                        </a:solidFill>
                        <a:ln w="9525">
                          <a:solidFill>
                            <a:srgbClr val="000000"/>
                          </a:solidFill>
                          <a:miter lim="800000"/>
                          <a:headEnd/>
                          <a:tailEnd/>
                        </a:ln>
                      </wps:spPr>
                      <wps:txbx>
                        <w:txbxContent>
                          <w:p w14:paraId="334FE363" w14:textId="759339E8" w:rsidR="00695B9F" w:rsidRPr="00F12033" w:rsidRDefault="00695B9F" w:rsidP="00670844">
                            <w:pPr>
                              <w:ind w:right="720"/>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54CB8" id="_x0000_t202" coordsize="21600,21600" o:spt="202" path="m,l,21600r21600,l21600,xe">
                <v:stroke joinstyle="miter"/>
                <v:path gradientshapeok="t" o:connecttype="rect"/>
              </v:shapetype>
              <v:shape id="Text Box 2" o:spid="_x0000_s1026" type="#_x0000_t202" style="position:absolute;left:0;text-align:left;margin-left:110.15pt;margin-top:8.6pt;width:284.5pt;height:4.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">
                <v:textbox>
                  <w:txbxContent>
                    <w:p w14:paraId="334FE363" w14:textId="759339E8" w:rsidR="00695B9F" w:rsidRPr="00F12033" w:rsidRDefault="00695B9F" w:rsidP="00670844">
                      <w:pPr>
                        <w:ind w:right="720"/>
                        <w:rPr>
                          <w:b/>
                          <w:sz w:val="16"/>
                          <w:szCs w:val="16"/>
                        </w:rPr>
                      </w:pPr>
                    </w:p>
                  </w:txbxContent>
                </v:textbox>
                <w10:wrap type="square"/>
              </v:shape>
            </w:pict>
          </mc:Fallback>
        </mc:AlternateContent>
      </w:r>
    </w:p>
    <w:p w14:paraId="38D30A88" w14:textId="77777777" w:rsidR="00670844" w:rsidRDefault="00670844" w:rsidP="00DB595C">
      <w:pPr>
        <w:ind w:left="720" w:right="468"/>
        <w:jc w:val="both"/>
      </w:pPr>
    </w:p>
    <w:p w14:paraId="1A456054" w14:textId="77777777" w:rsidR="00923FB4" w:rsidRDefault="00923FB4" w:rsidP="00DB595C">
      <w:pPr>
        <w:ind w:left="720" w:right="468"/>
        <w:jc w:val="both"/>
      </w:pPr>
      <w:r>
        <w:t xml:space="preserve">Section 211.7u(1) of the Michigan General Property Tax Act </w:t>
      </w:r>
      <w:r w:rsidR="00AC5376">
        <w:t>indicates</w:t>
      </w:r>
      <w:r w:rsidR="002E5D24">
        <w:t xml:space="preserve"> that “t</w:t>
      </w:r>
      <w:r w:rsidR="00AC5376">
        <w:t xml:space="preserve">he principal residence of persons who, in the judgment of the </w:t>
      </w:r>
      <w:r w:rsidR="00D12C0D">
        <w:t xml:space="preserve">supervisor and </w:t>
      </w:r>
      <w:r w:rsidR="00AC5376">
        <w:t>board of review, by reason of poverty, are unable to contribute to</w:t>
      </w:r>
      <w:r w:rsidR="0082151E">
        <w:t>ward</w:t>
      </w:r>
      <w:r w:rsidR="00AC5376">
        <w:t xml:space="preserve"> the public charges is eligible for exemption in whole or </w:t>
      </w:r>
      <w:r w:rsidR="00DB595C">
        <w:t xml:space="preserve">in </w:t>
      </w:r>
      <w:r w:rsidR="00AC5376">
        <w:t>part from taxation under this act.</w:t>
      </w:r>
      <w:r w:rsidR="002E5D24">
        <w:t>”</w:t>
      </w:r>
      <w:r w:rsidR="00AC5376">
        <w:t xml:space="preserve">  </w:t>
      </w:r>
    </w:p>
    <w:p w14:paraId="728D47CF" w14:textId="77777777" w:rsidR="00923FB4" w:rsidRDefault="00923FB4" w:rsidP="00DB595C">
      <w:pPr>
        <w:ind w:left="720" w:right="468"/>
        <w:jc w:val="right"/>
      </w:pPr>
    </w:p>
    <w:p w14:paraId="3108D37A" w14:textId="6172DE96" w:rsidR="00C479F9" w:rsidRDefault="008D4815" w:rsidP="00DB595C">
      <w:pPr>
        <w:tabs>
          <w:tab w:val="left" w:pos="1080"/>
        </w:tabs>
        <w:ind w:left="720" w:right="468"/>
        <w:jc w:val="both"/>
      </w:pPr>
      <w:r>
        <w:t xml:space="preserve">The </w:t>
      </w:r>
      <w:bookmarkStart w:id="0" w:name="_Hlk63245898"/>
      <w:r w:rsidR="004B7C56">
        <w:t>Greenwood</w:t>
      </w:r>
      <w:r w:rsidR="00B1427C">
        <w:t xml:space="preserve"> Township </w:t>
      </w:r>
      <w:bookmarkEnd w:id="0"/>
      <w:r w:rsidR="00B1427C">
        <w:t>Board of Trustees</w:t>
      </w:r>
      <w:r w:rsidR="0068634F">
        <w:t xml:space="preserve"> </w:t>
      </w:r>
      <w:r>
        <w:t>a</w:t>
      </w:r>
      <w:r w:rsidR="00041056">
        <w:t xml:space="preserve">dopts a policy which includes an </w:t>
      </w:r>
      <w:r w:rsidR="00600AE7">
        <w:t>asset and income</w:t>
      </w:r>
      <w:r w:rsidR="00041056">
        <w:t xml:space="preserve"> test.</w:t>
      </w:r>
      <w:r w:rsidR="007C4F0E">
        <w:t xml:space="preserve">  </w:t>
      </w:r>
      <w:r w:rsidR="00C479F9" w:rsidRPr="00CC12A6">
        <w:t xml:space="preserve">The </w:t>
      </w:r>
      <w:r w:rsidR="00C479F9">
        <w:t>B</w:t>
      </w:r>
      <w:r w:rsidR="00C479F9" w:rsidRPr="00CC12A6">
        <w:t xml:space="preserve">oard of </w:t>
      </w:r>
      <w:r w:rsidR="00C479F9">
        <w:t>R</w:t>
      </w:r>
      <w:r w:rsidR="00C479F9" w:rsidRPr="00CC12A6">
        <w:t xml:space="preserve">eview shall follow the </w:t>
      </w:r>
      <w:r w:rsidR="004B7C56">
        <w:t>Greenwood</w:t>
      </w:r>
      <w:r w:rsidR="00B1427C">
        <w:t xml:space="preserve"> Township</w:t>
      </w:r>
      <w:r w:rsidR="00E2534F">
        <w:t xml:space="preserve">’s </w:t>
      </w:r>
      <w:r w:rsidR="00041056">
        <w:t>policy</w:t>
      </w:r>
      <w:r w:rsidR="00C479F9" w:rsidRPr="00CC12A6">
        <w:t xml:space="preserve"> </w:t>
      </w:r>
      <w:r w:rsidR="00E2534F">
        <w:t>when</w:t>
      </w:r>
      <w:r w:rsidR="00C479F9" w:rsidRPr="00CC12A6">
        <w:t xml:space="preserve"> granting or </w:t>
      </w:r>
      <w:r w:rsidR="00C479F9">
        <w:t xml:space="preserve">denying </w:t>
      </w:r>
      <w:r w:rsidR="00C479F9" w:rsidRPr="00CC12A6">
        <w:t>an exemption.</w:t>
      </w:r>
      <w:r w:rsidR="0082151E">
        <w:t xml:space="preserve">  If a person meet</w:t>
      </w:r>
      <w:r w:rsidR="00CC2F56">
        <w:t>s all eligibility requirements</w:t>
      </w:r>
      <w:r>
        <w:t xml:space="preserve">, </w:t>
      </w:r>
      <w:r w:rsidR="0082151E">
        <w:t>the Board of Review must grant a full exemption equal to a 100% reduction in taxable value or a partial exemption equal to a 25%</w:t>
      </w:r>
      <w:r w:rsidR="000C78D1">
        <w:t xml:space="preserve">, </w:t>
      </w:r>
      <w:r w:rsidR="00CC2F56">
        <w:t>50%</w:t>
      </w:r>
      <w:r w:rsidR="000C78D1">
        <w:t>, or 75%</w:t>
      </w:r>
      <w:r w:rsidR="00CC2F56">
        <w:t xml:space="preserve"> reduction in taxable value.</w:t>
      </w:r>
    </w:p>
    <w:p w14:paraId="3AA5ABCA" w14:textId="77777777" w:rsidR="00C479F9" w:rsidRDefault="00C479F9" w:rsidP="00DB595C">
      <w:pPr>
        <w:ind w:left="720" w:right="468"/>
        <w:jc w:val="both"/>
      </w:pPr>
    </w:p>
    <w:p w14:paraId="00BC2E44" w14:textId="6902FBA6" w:rsidR="00C479F9" w:rsidRDefault="00C479F9" w:rsidP="00DB595C">
      <w:pPr>
        <w:tabs>
          <w:tab w:val="left" w:pos="1080"/>
        </w:tabs>
        <w:ind w:left="720" w:right="468"/>
        <w:jc w:val="both"/>
      </w:pPr>
      <w:r>
        <w:t xml:space="preserve">A </w:t>
      </w:r>
      <w:r w:rsidR="00EE06C4">
        <w:t>taxpayer</w:t>
      </w:r>
      <w:r>
        <w:t xml:space="preserve"> who files for a poverty exemption</w:t>
      </w:r>
      <w:r w:rsidR="00EE06C4">
        <w:t xml:space="preserve"> at the March Board of Review</w:t>
      </w:r>
      <w:r>
        <w:t xml:space="preserve"> is not prohibited </w:t>
      </w:r>
      <w:r w:rsidR="008F108F">
        <w:t>from</w:t>
      </w:r>
      <w:r w:rsidR="00EE06C4">
        <w:t xml:space="preserve"> filing a </w:t>
      </w:r>
      <w:r w:rsidR="0068634F">
        <w:t>valuation ap</w:t>
      </w:r>
      <w:r w:rsidR="00EE06C4">
        <w:t xml:space="preserve">peal </w:t>
      </w:r>
      <w:r w:rsidR="0068634F">
        <w:t>at t</w:t>
      </w:r>
      <w:r w:rsidR="00EE06C4">
        <w:t>he March Board of Review</w:t>
      </w:r>
      <w:r>
        <w:t>.</w:t>
      </w:r>
      <w:r w:rsidR="002F0A81">
        <w:t xml:space="preserve">  </w:t>
      </w:r>
      <w:r w:rsidR="007C4F0E">
        <w:t>A taxpayer may also file a poverty exemption</w:t>
      </w:r>
      <w:r w:rsidR="00425612">
        <w:t xml:space="preserve"> application</w:t>
      </w:r>
      <w:r w:rsidR="007C4F0E">
        <w:t xml:space="preserve"> with the </w:t>
      </w:r>
      <w:r w:rsidR="00425612">
        <w:t>July or December Board</w:t>
      </w:r>
      <w:r w:rsidR="007C4F0E">
        <w:t xml:space="preserve"> of Review.  </w:t>
      </w:r>
      <w:r w:rsidR="0068634F">
        <w:t xml:space="preserve">Poverty exemption denials may be appealed to the </w:t>
      </w:r>
      <w:r w:rsidR="002F0A81">
        <w:t>Michigan Tax Tribunal.</w:t>
      </w:r>
    </w:p>
    <w:p w14:paraId="4E479DED" w14:textId="77777777" w:rsidR="00AC5376" w:rsidRDefault="00AC5376" w:rsidP="00DB595C">
      <w:pPr>
        <w:tabs>
          <w:tab w:val="left" w:pos="270"/>
          <w:tab w:val="left" w:pos="1170"/>
        </w:tabs>
        <w:ind w:left="720" w:right="468"/>
        <w:jc w:val="both"/>
      </w:pPr>
    </w:p>
    <w:p w14:paraId="2C8261EB" w14:textId="4E5CB4C7" w:rsidR="00C479F9" w:rsidRDefault="00AC5376" w:rsidP="00DB595C">
      <w:pPr>
        <w:tabs>
          <w:tab w:val="left" w:pos="270"/>
          <w:tab w:val="left" w:pos="1170"/>
        </w:tabs>
        <w:ind w:left="720" w:right="468"/>
        <w:jc w:val="both"/>
      </w:pPr>
      <w:r w:rsidRPr="005E79A8">
        <w:t>Th</w:t>
      </w:r>
      <w:r w:rsidR="00C874C3" w:rsidRPr="005E79A8">
        <w:t xml:space="preserve">e following policy and guidelines </w:t>
      </w:r>
      <w:r w:rsidRPr="005E79A8">
        <w:t xml:space="preserve">were adopted at the </w:t>
      </w:r>
      <w:r w:rsidR="005E79A8">
        <w:t>1</w:t>
      </w:r>
      <w:r w:rsidR="008A25F5">
        <w:t>2/09/2025</w:t>
      </w:r>
      <w:r w:rsidR="00FC0BEE" w:rsidRPr="00317E47">
        <w:t xml:space="preserve"> </w:t>
      </w:r>
      <w:r w:rsidR="004B7C56" w:rsidRPr="00317E47">
        <w:t>Greenwood</w:t>
      </w:r>
      <w:r w:rsidR="00B1427C" w:rsidRPr="00317E47">
        <w:t xml:space="preserve"> Township Board </w:t>
      </w:r>
      <w:r w:rsidRPr="00317E47">
        <w:t>meeting.</w:t>
      </w:r>
      <w:r w:rsidR="003960FF" w:rsidRPr="00317E47">
        <w:t xml:space="preserve">  The income levels used are the federal poverty guidelines published</w:t>
      </w:r>
      <w:r w:rsidR="003960FF">
        <w:t xml:space="preserve"> in the prior calendar year in the Federal Register by the United States Departm</w:t>
      </w:r>
      <w:r w:rsidR="00FC0BEE">
        <w:t>ent of Health and Human Services.  The income levels</w:t>
      </w:r>
      <w:r w:rsidR="003960FF">
        <w:t xml:space="preserve"> are updated annually.</w:t>
      </w:r>
    </w:p>
    <w:p w14:paraId="20F34AFE" w14:textId="77777777" w:rsidR="00AC5376" w:rsidRDefault="00AC5376" w:rsidP="00DB595C">
      <w:pPr>
        <w:tabs>
          <w:tab w:val="left" w:pos="1170"/>
        </w:tabs>
        <w:ind w:left="720" w:right="468"/>
        <w:jc w:val="both"/>
        <w:rPr>
          <w:i/>
        </w:rPr>
      </w:pPr>
    </w:p>
    <w:p w14:paraId="3090A4DA" w14:textId="77777777" w:rsidR="00C479F9" w:rsidRPr="00C479F9" w:rsidRDefault="00C479F9" w:rsidP="00DB595C">
      <w:pPr>
        <w:tabs>
          <w:tab w:val="left" w:pos="1170"/>
        </w:tabs>
        <w:ind w:left="720" w:right="468"/>
        <w:jc w:val="both"/>
        <w:rPr>
          <w:i/>
        </w:rPr>
      </w:pPr>
      <w:r w:rsidRPr="00C479F9">
        <w:rPr>
          <w:i/>
        </w:rPr>
        <w:t>Requirements:</w:t>
      </w:r>
    </w:p>
    <w:p w14:paraId="381109F9" w14:textId="77777777" w:rsidR="00C479F9" w:rsidRDefault="00C479F9" w:rsidP="00DB595C">
      <w:pPr>
        <w:tabs>
          <w:tab w:val="left" w:pos="1170"/>
        </w:tabs>
        <w:ind w:left="720" w:right="468"/>
        <w:jc w:val="both"/>
      </w:pPr>
    </w:p>
    <w:p w14:paraId="00B879F1" w14:textId="392FF7D9" w:rsidR="00C479F9" w:rsidRDefault="00C479F9" w:rsidP="00DC6C17">
      <w:pPr>
        <w:pStyle w:val="ListParagraph"/>
        <w:numPr>
          <w:ilvl w:val="0"/>
          <w:numId w:val="15"/>
        </w:numPr>
        <w:tabs>
          <w:tab w:val="left" w:pos="1080"/>
          <w:tab w:val="num" w:pos="1440"/>
        </w:tabs>
        <w:ind w:right="468"/>
        <w:jc w:val="both"/>
      </w:pPr>
      <w:r>
        <w:t>All applicants must annually file a completed application form and all required document</w:t>
      </w:r>
      <w:r w:rsidR="00425612">
        <w:t xml:space="preserve">ation with the </w:t>
      </w:r>
      <w:r w:rsidR="004B7C56">
        <w:t>Greenwood</w:t>
      </w:r>
      <w:r w:rsidR="00B1427C">
        <w:t xml:space="preserve"> Township </w:t>
      </w:r>
      <w:r>
        <w:t>Assessing Department.</w:t>
      </w:r>
      <w:r w:rsidR="00B1427C">
        <w:t xml:space="preserve"> </w:t>
      </w:r>
      <w:r w:rsidR="00FC0BEE">
        <w:t>T</w:t>
      </w:r>
      <w:r>
        <w:t xml:space="preserve">he application and </w:t>
      </w:r>
      <w:r w:rsidR="00FC0BEE">
        <w:t xml:space="preserve">supporting </w:t>
      </w:r>
      <w:r>
        <w:t xml:space="preserve">documentation must be submitted on or after </w:t>
      </w:r>
      <w:r w:rsidR="000A3877">
        <w:t>January 1, 202</w:t>
      </w:r>
      <w:r w:rsidR="008A25F5">
        <w:t>6</w:t>
      </w:r>
      <w:r w:rsidR="00FC0BEE">
        <w:t>,</w:t>
      </w:r>
      <w:r w:rsidR="000244E0">
        <w:t xml:space="preserve"> but before </w:t>
      </w:r>
      <w:r w:rsidR="00A06DB1">
        <w:t>the</w:t>
      </w:r>
      <w:r w:rsidR="008A25F5">
        <w:t xml:space="preserve"> 2026</w:t>
      </w:r>
      <w:r w:rsidR="00A06DB1">
        <w:t xml:space="preserve"> </w:t>
      </w:r>
      <w:r>
        <w:t>Dece</w:t>
      </w:r>
      <w:r w:rsidR="00347BE5">
        <w:t>mber Board of Review</w:t>
      </w:r>
      <w:r w:rsidR="00FC0BEE">
        <w:t xml:space="preserve">.  </w:t>
      </w:r>
      <w:r>
        <w:t>Handicapped or disabled applicants may call the Assess</w:t>
      </w:r>
      <w:r w:rsidR="0052115E">
        <w:t>ing Department at (810</w:t>
      </w:r>
      <w:r w:rsidR="00FC0BEE">
        <w:t xml:space="preserve">) </w:t>
      </w:r>
      <w:r w:rsidR="0052115E">
        <w:t>387</w:t>
      </w:r>
      <w:r w:rsidR="00B1427C">
        <w:t>-</w:t>
      </w:r>
      <w:r w:rsidR="0052115E">
        <w:t>4044</w:t>
      </w:r>
      <w:r>
        <w:t xml:space="preserve"> to make arrangements for assistance.</w:t>
      </w:r>
    </w:p>
    <w:p w14:paraId="402AB5EB" w14:textId="77777777" w:rsidR="00C479F9" w:rsidRDefault="00C479F9" w:rsidP="00DB595C">
      <w:pPr>
        <w:tabs>
          <w:tab w:val="left" w:pos="1080"/>
        </w:tabs>
        <w:ind w:left="720" w:right="468"/>
        <w:jc w:val="both"/>
      </w:pPr>
    </w:p>
    <w:p w14:paraId="4191C805" w14:textId="77777777" w:rsidR="00923FB4" w:rsidRDefault="00FC0BEE" w:rsidP="00DB595C">
      <w:pPr>
        <w:pStyle w:val="ListParagraph"/>
        <w:numPr>
          <w:ilvl w:val="0"/>
          <w:numId w:val="15"/>
        </w:numPr>
        <w:ind w:right="468"/>
        <w:jc w:val="both"/>
      </w:pPr>
      <w:r>
        <w:t xml:space="preserve">All applicants must provide a complete, signed </w:t>
      </w:r>
      <w:r w:rsidR="0006488D">
        <w:t xml:space="preserve">Federal </w:t>
      </w:r>
      <w:r w:rsidR="00425612">
        <w:t xml:space="preserve">Income Tax return </w:t>
      </w:r>
      <w:r w:rsidR="0006488D">
        <w:t xml:space="preserve">and </w:t>
      </w:r>
      <w:r>
        <w:t xml:space="preserve">State </w:t>
      </w:r>
      <w:r w:rsidR="00425612">
        <w:t>Income T</w:t>
      </w:r>
      <w:r>
        <w:t>ax return</w:t>
      </w:r>
      <w:r w:rsidR="00425612">
        <w:t>, including the Homestead Property Tax Credit (MI-1040CR),</w:t>
      </w:r>
      <w:r w:rsidR="0006488D">
        <w:t xml:space="preserve"> </w:t>
      </w:r>
      <w:r w:rsidR="00425612">
        <w:t xml:space="preserve">that were filed in the immediately preceding year or in the current year </w:t>
      </w:r>
      <w:r w:rsidR="0006488D" w:rsidRPr="00FC0BEE">
        <w:rPr>
          <w:b/>
        </w:rPr>
        <w:t>for all persons</w:t>
      </w:r>
      <w:r w:rsidR="0006488D">
        <w:t xml:space="preserve"> residing in the principal residence</w:t>
      </w:r>
      <w:r w:rsidR="00F669BB" w:rsidRPr="00FC0BEE">
        <w:rPr>
          <w:b/>
        </w:rPr>
        <w:t>.</w:t>
      </w:r>
      <w:r w:rsidRPr="00FC0BEE">
        <w:rPr>
          <w:b/>
        </w:rPr>
        <w:t xml:space="preserve">  </w:t>
      </w:r>
      <w:r w:rsidRPr="00695B9F">
        <w:t>I</w:t>
      </w:r>
      <w:r w:rsidR="0006488D">
        <w:t xml:space="preserve">f </w:t>
      </w:r>
      <w:r>
        <w:t xml:space="preserve">the </w:t>
      </w:r>
      <w:r w:rsidR="0006488D">
        <w:t>applicant</w:t>
      </w:r>
      <w:r w:rsidR="00474223">
        <w:t xml:space="preserve">(s) is not </w:t>
      </w:r>
      <w:r w:rsidR="00923FB4">
        <w:t>required to file a Federal or State Income Tax return, a</w:t>
      </w:r>
      <w:r w:rsidR="00474223">
        <w:t xml:space="preserve"> </w:t>
      </w:r>
      <w:r>
        <w:t xml:space="preserve">signed </w:t>
      </w:r>
      <w:r w:rsidR="00474223">
        <w:t xml:space="preserve">Poverty </w:t>
      </w:r>
      <w:r w:rsidR="001D7BB2">
        <w:t>Exemption Affidavit</w:t>
      </w:r>
      <w:r>
        <w:t xml:space="preserve"> must be provided</w:t>
      </w:r>
      <w:r w:rsidR="001D7BB2">
        <w:t xml:space="preserve"> </w:t>
      </w:r>
      <w:r w:rsidR="001D7BB2" w:rsidRPr="00CC2F56">
        <w:t xml:space="preserve">along with the Homestead </w:t>
      </w:r>
      <w:r>
        <w:t xml:space="preserve">Property </w:t>
      </w:r>
      <w:r w:rsidR="001D7BB2" w:rsidRPr="00CC2F56">
        <w:t>Tax Credit (MI-1040CR).</w:t>
      </w:r>
    </w:p>
    <w:p w14:paraId="10B35058" w14:textId="77777777" w:rsidR="00923FB4" w:rsidRDefault="00923FB4" w:rsidP="00DB595C">
      <w:pPr>
        <w:ind w:left="720" w:right="468"/>
        <w:jc w:val="both"/>
      </w:pPr>
    </w:p>
    <w:p w14:paraId="4A1E025B" w14:textId="36A177C6" w:rsidR="00600AE7" w:rsidRDefault="00600AE7" w:rsidP="00DB595C">
      <w:pPr>
        <w:pStyle w:val="ListParagraph"/>
        <w:numPr>
          <w:ilvl w:val="0"/>
          <w:numId w:val="15"/>
        </w:numPr>
        <w:ind w:right="468"/>
        <w:jc w:val="both"/>
      </w:pPr>
      <w:r>
        <w:t>In accordance with PA 390 of 1994, the applicant must meet the</w:t>
      </w:r>
      <w:r w:rsidR="00425612">
        <w:t xml:space="preserve"> “Asset Guidelines” adopted by </w:t>
      </w:r>
      <w:r>
        <w:t xml:space="preserve">the </w:t>
      </w:r>
      <w:r w:rsidR="00E96F05">
        <w:t>Greenwood</w:t>
      </w:r>
      <w:r w:rsidR="005B089E">
        <w:t xml:space="preserve"> Township Board of Trustees </w:t>
      </w:r>
      <w:r>
        <w:t>(attached).</w:t>
      </w:r>
    </w:p>
    <w:p w14:paraId="7C4D3459" w14:textId="77777777" w:rsidR="00600AE7" w:rsidRDefault="00600AE7" w:rsidP="00DB595C">
      <w:pPr>
        <w:ind w:left="720" w:right="468"/>
        <w:jc w:val="both"/>
      </w:pPr>
    </w:p>
    <w:p w14:paraId="38DE2BA0" w14:textId="77777777" w:rsidR="00923FB4" w:rsidRDefault="00FC0BEE" w:rsidP="00DB595C">
      <w:pPr>
        <w:pStyle w:val="ListParagraph"/>
        <w:numPr>
          <w:ilvl w:val="0"/>
          <w:numId w:val="15"/>
        </w:numPr>
        <w:ind w:right="468"/>
        <w:jc w:val="both"/>
      </w:pPr>
      <w:r>
        <w:t>The a</w:t>
      </w:r>
      <w:r w:rsidR="00AD01F8">
        <w:t xml:space="preserve">pplicant must meet the </w:t>
      </w:r>
      <w:r w:rsidR="00923FB4">
        <w:t xml:space="preserve">Federal Poverty </w:t>
      </w:r>
      <w:r w:rsidR="00AD01F8">
        <w:t>Income</w:t>
      </w:r>
      <w:r w:rsidR="00923FB4">
        <w:t xml:space="preserve"> Guidel</w:t>
      </w:r>
      <w:r>
        <w:t xml:space="preserve">ines </w:t>
      </w:r>
      <w:r w:rsidR="00923FB4">
        <w:t>(attached).</w:t>
      </w:r>
    </w:p>
    <w:p w14:paraId="2E025733" w14:textId="77777777" w:rsidR="00923FB4" w:rsidRDefault="00923FB4" w:rsidP="00DB595C">
      <w:pPr>
        <w:ind w:left="720" w:right="468"/>
        <w:jc w:val="center"/>
      </w:pPr>
    </w:p>
    <w:p w14:paraId="2AD80FED" w14:textId="77777777" w:rsidR="00F746B8" w:rsidRPr="00DB595C" w:rsidRDefault="00F746B8" w:rsidP="00DB595C">
      <w:pPr>
        <w:ind w:left="720" w:right="468"/>
        <w:rPr>
          <w:b/>
          <w:i/>
        </w:rPr>
      </w:pPr>
      <w:r w:rsidRPr="00DB595C">
        <w:rPr>
          <w:b/>
          <w:i/>
        </w:rPr>
        <w:t>Failure to meet the requirements</w:t>
      </w:r>
      <w:r w:rsidR="00B061A5" w:rsidRPr="00DB595C">
        <w:rPr>
          <w:b/>
          <w:i/>
        </w:rPr>
        <w:t xml:space="preserve"> or </w:t>
      </w:r>
      <w:r w:rsidR="00FC0BEE" w:rsidRPr="00DB595C">
        <w:rPr>
          <w:b/>
          <w:i/>
        </w:rPr>
        <w:t>submission of an incomplete application</w:t>
      </w:r>
      <w:r w:rsidRPr="00DB595C">
        <w:rPr>
          <w:b/>
          <w:i/>
        </w:rPr>
        <w:t xml:space="preserve"> </w:t>
      </w:r>
      <w:r w:rsidR="002232FD" w:rsidRPr="00DB595C">
        <w:rPr>
          <w:b/>
          <w:i/>
        </w:rPr>
        <w:t>will</w:t>
      </w:r>
      <w:r w:rsidR="00DB595C">
        <w:rPr>
          <w:b/>
          <w:i/>
        </w:rPr>
        <w:t xml:space="preserve"> result in a </w:t>
      </w:r>
      <w:r w:rsidR="00271AE3" w:rsidRPr="00DB595C">
        <w:rPr>
          <w:b/>
          <w:i/>
        </w:rPr>
        <w:t xml:space="preserve">denial </w:t>
      </w:r>
      <w:r w:rsidRPr="00DB595C">
        <w:rPr>
          <w:b/>
          <w:i/>
        </w:rPr>
        <w:t>of the poverty exemption.</w:t>
      </w:r>
    </w:p>
    <w:p w14:paraId="3DE7CD1E" w14:textId="77777777" w:rsidR="00923FB4" w:rsidRPr="00DB595C" w:rsidRDefault="00DB595C" w:rsidP="00466934">
      <w:pPr>
        <w:rPr>
          <w:b/>
        </w:rPr>
      </w:pPr>
      <w:r w:rsidRPr="00DB595C">
        <w:rPr>
          <w:b/>
        </w:rPr>
        <w:lastRenderedPageBreak/>
        <w:tab/>
      </w:r>
    </w:p>
    <w:p w14:paraId="00B4BF76" w14:textId="77777777" w:rsidR="00923FB4" w:rsidRDefault="00923FB4" w:rsidP="00E36456">
      <w:pPr>
        <w:ind w:left="720" w:right="720"/>
      </w:pPr>
    </w:p>
    <w:p w14:paraId="3121B0E4" w14:textId="77777777" w:rsidR="001D72A2" w:rsidRDefault="001D72A2" w:rsidP="00600AE7">
      <w:pPr>
        <w:pStyle w:val="Default"/>
        <w:ind w:left="720" w:right="720" w:hanging="1080"/>
        <w:jc w:val="center"/>
        <w:rPr>
          <w:rFonts w:ascii="Arial" w:hAnsi="Arial" w:cs="Arial"/>
          <w:b/>
          <w:bCs/>
          <w:sz w:val="28"/>
          <w:szCs w:val="28"/>
        </w:rPr>
      </w:pPr>
    </w:p>
    <w:p w14:paraId="780115F4" w14:textId="77777777" w:rsidR="00397E5C" w:rsidRDefault="00397E5C" w:rsidP="00600AE7">
      <w:pPr>
        <w:pStyle w:val="Default"/>
        <w:ind w:left="720" w:right="720" w:hanging="1080"/>
        <w:jc w:val="center"/>
        <w:rPr>
          <w:rFonts w:ascii="Arial" w:hAnsi="Arial" w:cs="Arial"/>
          <w:b/>
          <w:bCs/>
          <w:sz w:val="28"/>
          <w:szCs w:val="28"/>
        </w:rPr>
      </w:pPr>
    </w:p>
    <w:p w14:paraId="5CB43A3C" w14:textId="77777777" w:rsidR="00600AE7" w:rsidRPr="00113D80" w:rsidRDefault="00600AE7" w:rsidP="00600AE7">
      <w:pPr>
        <w:pStyle w:val="Default"/>
        <w:ind w:left="720" w:right="720" w:hanging="1080"/>
        <w:jc w:val="center"/>
        <w:rPr>
          <w:rFonts w:ascii="Arial" w:hAnsi="Arial" w:cs="Arial"/>
          <w:b/>
          <w:bCs/>
          <w:sz w:val="28"/>
          <w:szCs w:val="28"/>
        </w:rPr>
      </w:pPr>
      <w:r w:rsidRPr="00113D80">
        <w:rPr>
          <w:rFonts w:ascii="Arial" w:hAnsi="Arial" w:cs="Arial"/>
          <w:b/>
          <w:bCs/>
          <w:sz w:val="28"/>
          <w:szCs w:val="28"/>
        </w:rPr>
        <w:t xml:space="preserve">Asset Guidelines </w:t>
      </w:r>
    </w:p>
    <w:p w14:paraId="092AEEBC" w14:textId="4DD94155" w:rsidR="00600AE7" w:rsidRPr="00113D80" w:rsidRDefault="00600AE7" w:rsidP="00600AE7">
      <w:pPr>
        <w:pStyle w:val="Default"/>
        <w:ind w:left="720" w:right="720" w:hanging="1080"/>
        <w:jc w:val="center"/>
        <w:rPr>
          <w:rFonts w:ascii="Arial" w:hAnsi="Arial" w:cs="Arial"/>
          <w:b/>
          <w:bCs/>
          <w:sz w:val="28"/>
          <w:szCs w:val="28"/>
        </w:rPr>
      </w:pPr>
      <w:r w:rsidRPr="00113D80">
        <w:rPr>
          <w:rFonts w:ascii="Arial" w:hAnsi="Arial" w:cs="Arial"/>
          <w:b/>
          <w:bCs/>
          <w:sz w:val="28"/>
          <w:szCs w:val="28"/>
        </w:rPr>
        <w:t>Used in the Determination of Poverty Exemptions for 2</w:t>
      </w:r>
      <w:r>
        <w:rPr>
          <w:rFonts w:ascii="Arial" w:hAnsi="Arial" w:cs="Arial"/>
          <w:b/>
          <w:bCs/>
          <w:sz w:val="28"/>
          <w:szCs w:val="28"/>
        </w:rPr>
        <w:t>02</w:t>
      </w:r>
      <w:r w:rsidR="008A25F5">
        <w:rPr>
          <w:rFonts w:ascii="Arial" w:hAnsi="Arial" w:cs="Arial"/>
          <w:b/>
          <w:bCs/>
          <w:sz w:val="28"/>
          <w:szCs w:val="28"/>
        </w:rPr>
        <w:t>6</w:t>
      </w:r>
    </w:p>
    <w:p w14:paraId="4F155B18" w14:textId="77777777" w:rsidR="00600AE7" w:rsidRPr="00113D80" w:rsidRDefault="00600AE7" w:rsidP="00600AE7">
      <w:pPr>
        <w:pStyle w:val="Default"/>
        <w:ind w:left="720" w:right="720" w:hanging="1080"/>
        <w:jc w:val="center"/>
        <w:rPr>
          <w:rFonts w:ascii="Arial" w:hAnsi="Arial" w:cs="Arial"/>
          <w:b/>
          <w:bCs/>
          <w:sz w:val="28"/>
          <w:szCs w:val="28"/>
        </w:rPr>
      </w:pPr>
    </w:p>
    <w:p w14:paraId="0154756C" w14:textId="77777777" w:rsidR="00600AE7" w:rsidRDefault="00600AE7" w:rsidP="00600AE7">
      <w:pPr>
        <w:pStyle w:val="Default"/>
        <w:ind w:left="720" w:right="720"/>
        <w:jc w:val="both"/>
        <w:rPr>
          <w:rFonts w:ascii="Arial" w:hAnsi="Arial" w:cs="Arial"/>
          <w:bCs/>
          <w:sz w:val="22"/>
          <w:szCs w:val="22"/>
        </w:rPr>
      </w:pPr>
      <w:r w:rsidRPr="00113D80">
        <w:rPr>
          <w:rFonts w:ascii="Arial" w:hAnsi="Arial" w:cs="Arial"/>
          <w:bCs/>
          <w:sz w:val="22"/>
          <w:szCs w:val="22"/>
        </w:rPr>
        <w:t xml:space="preserve">As required by PA 390 of 1994, all guidelines for poverty exemptions as established by the governing body of the local assessing unit </w:t>
      </w:r>
      <w:r w:rsidRPr="00113D80">
        <w:rPr>
          <w:rFonts w:ascii="Arial" w:hAnsi="Arial" w:cs="Arial"/>
          <w:b/>
          <w:bCs/>
          <w:sz w:val="22"/>
          <w:szCs w:val="22"/>
        </w:rPr>
        <w:t xml:space="preserve">SHALL </w:t>
      </w:r>
      <w:r w:rsidRPr="00113D80">
        <w:rPr>
          <w:rFonts w:ascii="Arial" w:hAnsi="Arial" w:cs="Arial"/>
          <w:bCs/>
          <w:sz w:val="22"/>
          <w:szCs w:val="22"/>
        </w:rPr>
        <w:t xml:space="preserve">also include an asset level test. </w:t>
      </w:r>
      <w:r>
        <w:rPr>
          <w:rFonts w:ascii="Arial" w:hAnsi="Arial" w:cs="Arial"/>
          <w:bCs/>
          <w:sz w:val="22"/>
          <w:szCs w:val="22"/>
        </w:rPr>
        <w:t xml:space="preserve">The purpose of an asset test is to determine the resources available (cash and fixed assets and property that could be converted to cash) that could be used to pay property taxes in the year the poverty exemption is filed.  </w:t>
      </w:r>
    </w:p>
    <w:p w14:paraId="20297193" w14:textId="77777777" w:rsidR="00600AE7" w:rsidRDefault="00600AE7" w:rsidP="00600AE7">
      <w:pPr>
        <w:pStyle w:val="Default"/>
        <w:ind w:left="720" w:right="720"/>
        <w:jc w:val="both"/>
        <w:rPr>
          <w:rFonts w:ascii="Arial" w:hAnsi="Arial" w:cs="Arial"/>
          <w:bCs/>
          <w:sz w:val="22"/>
          <w:szCs w:val="22"/>
        </w:rPr>
      </w:pPr>
    </w:p>
    <w:p w14:paraId="70F6D6DD" w14:textId="77777777" w:rsidR="00600AE7" w:rsidRPr="00113D80" w:rsidRDefault="00600AE7" w:rsidP="00600AE7">
      <w:pPr>
        <w:pStyle w:val="Default"/>
        <w:ind w:left="720" w:right="720"/>
        <w:jc w:val="both"/>
        <w:rPr>
          <w:rFonts w:ascii="Arial" w:hAnsi="Arial" w:cs="Arial"/>
          <w:bCs/>
          <w:sz w:val="22"/>
          <w:szCs w:val="22"/>
        </w:rPr>
      </w:pPr>
      <w:r w:rsidRPr="00113D80">
        <w:rPr>
          <w:rFonts w:ascii="Arial" w:hAnsi="Arial" w:cs="Arial"/>
          <w:bCs/>
          <w:sz w:val="22"/>
          <w:szCs w:val="22"/>
        </w:rPr>
        <w:t>The following asset test shall apply to all applications for poverty exemption</w:t>
      </w:r>
      <w:r w:rsidR="002B72A9">
        <w:rPr>
          <w:rFonts w:ascii="Arial" w:hAnsi="Arial" w:cs="Arial"/>
          <w:bCs/>
          <w:sz w:val="22"/>
          <w:szCs w:val="22"/>
        </w:rPr>
        <w:t>:</w:t>
      </w:r>
    </w:p>
    <w:p w14:paraId="489DC60C" w14:textId="77777777" w:rsidR="00600AE7" w:rsidRPr="00113D80" w:rsidRDefault="00600AE7" w:rsidP="00600AE7">
      <w:pPr>
        <w:pStyle w:val="Default"/>
        <w:ind w:left="720" w:right="720"/>
        <w:jc w:val="both"/>
        <w:rPr>
          <w:rFonts w:ascii="Arial" w:hAnsi="Arial" w:cs="Arial"/>
          <w:bCs/>
          <w:sz w:val="22"/>
          <w:szCs w:val="22"/>
        </w:rPr>
      </w:pPr>
    </w:p>
    <w:p w14:paraId="67C38FDA" w14:textId="77777777" w:rsidR="00600AE7" w:rsidRPr="00DD20E1" w:rsidRDefault="00600AE7" w:rsidP="00DD20E1">
      <w:pPr>
        <w:pStyle w:val="Default"/>
        <w:numPr>
          <w:ilvl w:val="0"/>
          <w:numId w:val="16"/>
        </w:numPr>
        <w:ind w:right="720"/>
        <w:jc w:val="both"/>
        <w:rPr>
          <w:rFonts w:ascii="Arial" w:hAnsi="Arial" w:cs="Arial"/>
          <w:bCs/>
          <w:sz w:val="22"/>
          <w:szCs w:val="22"/>
        </w:rPr>
      </w:pPr>
      <w:r w:rsidRPr="00DD20E1">
        <w:rPr>
          <w:rFonts w:ascii="Arial" w:hAnsi="Arial" w:cs="Arial"/>
          <w:bCs/>
          <w:sz w:val="22"/>
          <w:szCs w:val="22"/>
        </w:rPr>
        <w:t xml:space="preserve">The applicant shall not have </w:t>
      </w:r>
      <w:r w:rsidRPr="00DD20E1">
        <w:rPr>
          <w:rFonts w:ascii="Arial" w:hAnsi="Arial" w:cs="Arial"/>
          <w:b/>
          <w:bCs/>
          <w:sz w:val="22"/>
          <w:szCs w:val="22"/>
        </w:rPr>
        <w:t xml:space="preserve">“liquid” </w:t>
      </w:r>
      <w:r w:rsidR="002B72A9" w:rsidRPr="00DD20E1">
        <w:rPr>
          <w:rFonts w:ascii="Arial" w:hAnsi="Arial" w:cs="Arial"/>
          <w:bCs/>
          <w:sz w:val="22"/>
          <w:szCs w:val="22"/>
        </w:rPr>
        <w:t xml:space="preserve">(cash) assets, </w:t>
      </w:r>
      <w:r w:rsidRPr="00DD20E1">
        <w:rPr>
          <w:rFonts w:ascii="Arial" w:hAnsi="Arial" w:cs="Arial"/>
          <w:bCs/>
          <w:sz w:val="22"/>
          <w:szCs w:val="22"/>
        </w:rPr>
        <w:t>excluding the v</w:t>
      </w:r>
      <w:r w:rsidR="00DD20E1" w:rsidRPr="00DD20E1">
        <w:rPr>
          <w:rFonts w:ascii="Arial" w:hAnsi="Arial" w:cs="Arial"/>
          <w:bCs/>
          <w:sz w:val="22"/>
          <w:szCs w:val="22"/>
        </w:rPr>
        <w:t>alue of the principal residence subject to the exemption request</w:t>
      </w:r>
      <w:r w:rsidR="002B72A9" w:rsidRPr="00DD20E1">
        <w:rPr>
          <w:rFonts w:ascii="Arial" w:hAnsi="Arial" w:cs="Arial"/>
          <w:bCs/>
          <w:sz w:val="22"/>
          <w:szCs w:val="22"/>
        </w:rPr>
        <w:t>,</w:t>
      </w:r>
      <w:r w:rsidRPr="00DD20E1">
        <w:rPr>
          <w:rFonts w:ascii="Arial" w:hAnsi="Arial" w:cs="Arial"/>
          <w:bCs/>
          <w:sz w:val="22"/>
          <w:szCs w:val="22"/>
        </w:rPr>
        <w:t xml:space="preserve"> in excess of </w:t>
      </w:r>
      <w:r w:rsidRPr="00DD20E1">
        <w:rPr>
          <w:rFonts w:ascii="Arial" w:hAnsi="Arial" w:cs="Arial"/>
          <w:b/>
          <w:bCs/>
          <w:sz w:val="22"/>
          <w:szCs w:val="22"/>
        </w:rPr>
        <w:t>two</w:t>
      </w:r>
      <w:r w:rsidRPr="00DD20E1">
        <w:rPr>
          <w:rFonts w:ascii="Arial" w:hAnsi="Arial" w:cs="Arial"/>
          <w:bCs/>
          <w:sz w:val="22"/>
          <w:szCs w:val="22"/>
        </w:rPr>
        <w:t xml:space="preserve"> (2) times the amount of the estimated tax obligation of the current assessment.</w:t>
      </w:r>
      <w:r w:rsidR="00DD20E1" w:rsidRPr="00DD20E1">
        <w:rPr>
          <w:rFonts w:ascii="Arial" w:hAnsi="Arial" w:cs="Arial"/>
          <w:bCs/>
          <w:sz w:val="22"/>
          <w:szCs w:val="22"/>
        </w:rPr>
        <w:t xml:space="preserve">  For example</w:t>
      </w:r>
      <w:r w:rsidR="00DD20E1">
        <w:rPr>
          <w:rFonts w:ascii="Arial" w:hAnsi="Arial" w:cs="Arial"/>
          <w:bCs/>
          <w:sz w:val="22"/>
          <w:szCs w:val="22"/>
        </w:rPr>
        <w:t>, if</w:t>
      </w:r>
      <w:r w:rsidR="002B72A9" w:rsidRPr="00DD20E1">
        <w:rPr>
          <w:rFonts w:ascii="Arial" w:hAnsi="Arial" w:cs="Arial"/>
          <w:bCs/>
          <w:sz w:val="22"/>
          <w:szCs w:val="22"/>
        </w:rPr>
        <w:t xml:space="preserve"> the tax obligation is $3,000, the maximum liqui</w:t>
      </w:r>
      <w:r w:rsidR="00DD20E1" w:rsidRPr="00DD20E1">
        <w:rPr>
          <w:rFonts w:ascii="Arial" w:hAnsi="Arial" w:cs="Arial"/>
          <w:bCs/>
          <w:sz w:val="22"/>
          <w:szCs w:val="22"/>
        </w:rPr>
        <w:t>d assets is $6,000 ($3,000 x 2)</w:t>
      </w:r>
      <w:r w:rsidR="00E77DAB">
        <w:rPr>
          <w:rFonts w:ascii="Arial" w:hAnsi="Arial" w:cs="Arial"/>
          <w:bCs/>
          <w:sz w:val="22"/>
          <w:szCs w:val="22"/>
        </w:rPr>
        <w:t>.</w:t>
      </w:r>
    </w:p>
    <w:p w14:paraId="547281B3" w14:textId="77777777" w:rsidR="00600AE7" w:rsidRPr="00113D80" w:rsidRDefault="00600AE7" w:rsidP="00600AE7">
      <w:pPr>
        <w:pStyle w:val="Default"/>
        <w:ind w:left="900" w:right="720"/>
        <w:jc w:val="both"/>
        <w:rPr>
          <w:rFonts w:ascii="Arial" w:hAnsi="Arial" w:cs="Arial"/>
          <w:bCs/>
          <w:sz w:val="22"/>
          <w:szCs w:val="22"/>
        </w:rPr>
      </w:pPr>
    </w:p>
    <w:p w14:paraId="47E69242" w14:textId="77777777" w:rsidR="00600AE7" w:rsidRPr="00DD20E1" w:rsidRDefault="00600AE7" w:rsidP="00317E47">
      <w:pPr>
        <w:pStyle w:val="Default"/>
        <w:numPr>
          <w:ilvl w:val="0"/>
          <w:numId w:val="9"/>
        </w:numPr>
        <w:ind w:left="1440" w:right="720"/>
        <w:jc w:val="both"/>
        <w:rPr>
          <w:rFonts w:ascii="Arial" w:hAnsi="Arial" w:cs="Arial"/>
          <w:bCs/>
          <w:sz w:val="22"/>
          <w:szCs w:val="22"/>
        </w:rPr>
      </w:pPr>
      <w:r w:rsidRPr="00DD20E1">
        <w:rPr>
          <w:rFonts w:ascii="Arial" w:hAnsi="Arial" w:cs="Arial"/>
          <w:bCs/>
          <w:sz w:val="22"/>
          <w:szCs w:val="22"/>
        </w:rPr>
        <w:t xml:space="preserve">The applicant shall not have other </w:t>
      </w:r>
      <w:r w:rsidRPr="00DD20E1">
        <w:rPr>
          <w:rFonts w:ascii="Arial" w:hAnsi="Arial" w:cs="Arial"/>
          <w:b/>
          <w:bCs/>
          <w:sz w:val="22"/>
          <w:szCs w:val="22"/>
        </w:rPr>
        <w:t xml:space="preserve">total </w:t>
      </w:r>
      <w:r w:rsidRPr="00DD20E1">
        <w:rPr>
          <w:rFonts w:ascii="Arial" w:hAnsi="Arial" w:cs="Arial"/>
          <w:bCs/>
          <w:sz w:val="22"/>
          <w:szCs w:val="22"/>
        </w:rPr>
        <w:t>assets (fixed assets o</w:t>
      </w:r>
      <w:r w:rsidR="00E77DAB">
        <w:rPr>
          <w:rFonts w:ascii="Arial" w:hAnsi="Arial" w:cs="Arial"/>
          <w:bCs/>
          <w:sz w:val="22"/>
          <w:szCs w:val="22"/>
        </w:rPr>
        <w:t xml:space="preserve">r other property, excluding the </w:t>
      </w:r>
      <w:r w:rsidRPr="00DD20E1">
        <w:rPr>
          <w:rFonts w:ascii="Arial" w:hAnsi="Arial" w:cs="Arial"/>
          <w:bCs/>
          <w:sz w:val="22"/>
          <w:szCs w:val="22"/>
        </w:rPr>
        <w:t>value of the principal residence</w:t>
      </w:r>
      <w:r w:rsidR="00DD20E1" w:rsidRPr="00DD20E1">
        <w:rPr>
          <w:rFonts w:ascii="Arial" w:hAnsi="Arial" w:cs="Arial"/>
          <w:bCs/>
          <w:sz w:val="22"/>
          <w:szCs w:val="22"/>
        </w:rPr>
        <w:t xml:space="preserve"> subject to the exemption request</w:t>
      </w:r>
      <w:r w:rsidRPr="00DD20E1">
        <w:rPr>
          <w:rFonts w:ascii="Arial" w:hAnsi="Arial" w:cs="Arial"/>
          <w:bCs/>
          <w:sz w:val="22"/>
          <w:szCs w:val="22"/>
        </w:rPr>
        <w:t xml:space="preserve">) in excess of </w:t>
      </w:r>
      <w:r w:rsidRPr="00DD20E1">
        <w:rPr>
          <w:rFonts w:ascii="Arial" w:hAnsi="Arial" w:cs="Arial"/>
          <w:b/>
          <w:bCs/>
          <w:sz w:val="22"/>
          <w:szCs w:val="22"/>
        </w:rPr>
        <w:t>ten</w:t>
      </w:r>
      <w:r w:rsidRPr="00DD20E1">
        <w:rPr>
          <w:rFonts w:ascii="Arial" w:hAnsi="Arial" w:cs="Arial"/>
          <w:bCs/>
          <w:sz w:val="22"/>
          <w:szCs w:val="22"/>
        </w:rPr>
        <w:t xml:space="preserve"> (10) times the amount of the estimated tax obligation of the current assessment.</w:t>
      </w:r>
      <w:r w:rsidR="00DD20E1" w:rsidRPr="00DD20E1">
        <w:rPr>
          <w:rFonts w:ascii="Arial" w:hAnsi="Arial" w:cs="Arial"/>
          <w:bCs/>
          <w:sz w:val="22"/>
          <w:szCs w:val="22"/>
        </w:rPr>
        <w:t xml:space="preserve">  For</w:t>
      </w:r>
      <w:r w:rsidR="00DD20E1">
        <w:rPr>
          <w:rFonts w:ascii="Arial" w:hAnsi="Arial" w:cs="Arial"/>
          <w:bCs/>
          <w:sz w:val="22"/>
          <w:szCs w:val="22"/>
        </w:rPr>
        <w:t xml:space="preserve"> e</w:t>
      </w:r>
      <w:r w:rsidR="002B72A9" w:rsidRPr="00DD20E1">
        <w:rPr>
          <w:rFonts w:ascii="Arial" w:hAnsi="Arial" w:cs="Arial"/>
          <w:bCs/>
          <w:sz w:val="22"/>
          <w:szCs w:val="22"/>
        </w:rPr>
        <w:t>xample</w:t>
      </w:r>
      <w:r w:rsidR="00DD20E1">
        <w:rPr>
          <w:rFonts w:ascii="Arial" w:hAnsi="Arial" w:cs="Arial"/>
          <w:bCs/>
          <w:sz w:val="22"/>
          <w:szCs w:val="22"/>
        </w:rPr>
        <w:t>, i</w:t>
      </w:r>
      <w:r w:rsidR="002B72A9" w:rsidRPr="00DD20E1">
        <w:rPr>
          <w:rFonts w:ascii="Arial" w:hAnsi="Arial" w:cs="Arial"/>
          <w:bCs/>
          <w:sz w:val="22"/>
          <w:szCs w:val="22"/>
        </w:rPr>
        <w:t>f the tax obligation is $2,000, the maximum total other assets is $20,000 ($2,000 x 10).</w:t>
      </w:r>
    </w:p>
    <w:p w14:paraId="7385CCD5" w14:textId="77777777" w:rsidR="00600AE7" w:rsidRPr="00113D80" w:rsidRDefault="00600AE7" w:rsidP="00600AE7">
      <w:pPr>
        <w:pStyle w:val="Default"/>
        <w:ind w:left="720" w:right="720"/>
        <w:jc w:val="both"/>
        <w:rPr>
          <w:rFonts w:ascii="Arial" w:hAnsi="Arial" w:cs="Arial"/>
          <w:bCs/>
          <w:sz w:val="22"/>
          <w:szCs w:val="22"/>
        </w:rPr>
      </w:pPr>
    </w:p>
    <w:p w14:paraId="6F1005EE" w14:textId="77777777" w:rsidR="009E3EDA" w:rsidRDefault="009E3EDA" w:rsidP="009E3EDA">
      <w:pPr>
        <w:ind w:left="720" w:right="720"/>
        <w:rPr>
          <w:b/>
          <w:i/>
          <w:szCs w:val="22"/>
        </w:rPr>
      </w:pPr>
    </w:p>
    <w:p w14:paraId="54C073B8" w14:textId="77777777" w:rsidR="009E3EDA" w:rsidRPr="00FF3564" w:rsidRDefault="009E3EDA" w:rsidP="009E3EDA">
      <w:pPr>
        <w:ind w:left="720" w:right="720"/>
        <w:rPr>
          <w:b/>
          <w:i/>
          <w:szCs w:val="22"/>
        </w:rPr>
      </w:pPr>
      <w:r>
        <w:rPr>
          <w:b/>
          <w:i/>
          <w:szCs w:val="22"/>
        </w:rPr>
        <w:t xml:space="preserve">Assets </w:t>
      </w:r>
      <w:r w:rsidRPr="00FF3564">
        <w:rPr>
          <w:b/>
          <w:i/>
          <w:szCs w:val="22"/>
        </w:rPr>
        <w:t>gr</w:t>
      </w:r>
      <w:r>
        <w:rPr>
          <w:b/>
          <w:i/>
          <w:szCs w:val="22"/>
        </w:rPr>
        <w:t xml:space="preserve">eater than what is stated above </w:t>
      </w:r>
      <w:r w:rsidRPr="00FF3564">
        <w:rPr>
          <w:b/>
          <w:i/>
          <w:szCs w:val="22"/>
        </w:rPr>
        <w:t>will result in a denial of the poverty exemption.</w:t>
      </w:r>
    </w:p>
    <w:p w14:paraId="76244836" w14:textId="77777777" w:rsidR="009E3EDA" w:rsidRDefault="009E3EDA" w:rsidP="00600AE7">
      <w:pPr>
        <w:pStyle w:val="Default"/>
        <w:ind w:left="720" w:right="720"/>
        <w:jc w:val="both"/>
        <w:rPr>
          <w:rFonts w:ascii="Arial" w:hAnsi="Arial" w:cs="Arial"/>
          <w:b/>
          <w:bCs/>
          <w:sz w:val="22"/>
          <w:szCs w:val="22"/>
        </w:rPr>
      </w:pPr>
    </w:p>
    <w:p w14:paraId="68F32ECF" w14:textId="77777777" w:rsidR="009E3EDA" w:rsidRDefault="009E3EDA" w:rsidP="00600AE7">
      <w:pPr>
        <w:pStyle w:val="Default"/>
        <w:ind w:left="720" w:right="720"/>
        <w:jc w:val="both"/>
        <w:rPr>
          <w:rFonts w:ascii="Arial" w:hAnsi="Arial" w:cs="Arial"/>
          <w:bCs/>
          <w:sz w:val="22"/>
          <w:szCs w:val="22"/>
        </w:rPr>
      </w:pPr>
    </w:p>
    <w:p w14:paraId="5457AA51" w14:textId="77777777" w:rsidR="00600AE7" w:rsidRPr="009E3EDA" w:rsidRDefault="00600AE7" w:rsidP="00600AE7">
      <w:pPr>
        <w:pStyle w:val="Default"/>
        <w:ind w:left="720" w:right="720"/>
        <w:jc w:val="both"/>
        <w:rPr>
          <w:rFonts w:ascii="Arial" w:hAnsi="Arial" w:cs="Arial"/>
          <w:bCs/>
          <w:sz w:val="22"/>
          <w:szCs w:val="22"/>
        </w:rPr>
      </w:pPr>
      <w:r w:rsidRPr="009E3EDA">
        <w:rPr>
          <w:rFonts w:ascii="Arial" w:hAnsi="Arial" w:cs="Arial"/>
          <w:bCs/>
          <w:sz w:val="22"/>
          <w:szCs w:val="22"/>
        </w:rPr>
        <w:t xml:space="preserve">All asset information, as requested in the Application for Poverty Exemption, must be completed in total. The Board of Review may request additional information and verification of assets if they determine it to be necessary and </w:t>
      </w:r>
      <w:r w:rsidRPr="009E3EDA">
        <w:rPr>
          <w:rFonts w:ascii="Arial" w:hAnsi="Arial" w:cs="Arial"/>
          <w:bCs/>
          <w:sz w:val="22"/>
          <w:szCs w:val="22"/>
          <w:u w:val="single"/>
        </w:rPr>
        <w:t>may deny</w:t>
      </w:r>
      <w:r w:rsidR="00DD20E1" w:rsidRPr="009E3EDA">
        <w:rPr>
          <w:rFonts w:ascii="Arial" w:hAnsi="Arial" w:cs="Arial"/>
          <w:bCs/>
          <w:sz w:val="22"/>
          <w:szCs w:val="22"/>
        </w:rPr>
        <w:t xml:space="preserve"> an</w:t>
      </w:r>
      <w:r w:rsidRPr="009E3EDA">
        <w:rPr>
          <w:rFonts w:ascii="Arial" w:hAnsi="Arial" w:cs="Arial"/>
          <w:bCs/>
          <w:sz w:val="22"/>
          <w:szCs w:val="22"/>
        </w:rPr>
        <w:t xml:space="preserve"> application if the assets are not properly identified.</w:t>
      </w:r>
    </w:p>
    <w:p w14:paraId="422DCD94" w14:textId="77777777" w:rsidR="00600AE7" w:rsidRPr="009E3EDA" w:rsidRDefault="00600AE7" w:rsidP="00600AE7">
      <w:pPr>
        <w:pStyle w:val="Default"/>
        <w:ind w:left="720" w:right="720"/>
        <w:jc w:val="both"/>
        <w:rPr>
          <w:rFonts w:ascii="Arial" w:hAnsi="Arial" w:cs="Arial"/>
          <w:bCs/>
          <w:sz w:val="22"/>
          <w:szCs w:val="22"/>
        </w:rPr>
      </w:pPr>
    </w:p>
    <w:p w14:paraId="72346CAC" w14:textId="77777777" w:rsidR="00600AE7" w:rsidRPr="009E3EDA" w:rsidRDefault="00600AE7" w:rsidP="00600AE7">
      <w:pPr>
        <w:pStyle w:val="Default"/>
        <w:ind w:left="720" w:right="720"/>
        <w:jc w:val="both"/>
        <w:rPr>
          <w:rFonts w:ascii="Arial" w:hAnsi="Arial" w:cs="Arial"/>
          <w:bCs/>
          <w:sz w:val="22"/>
          <w:szCs w:val="22"/>
        </w:rPr>
      </w:pPr>
      <w:r w:rsidRPr="009E3EDA">
        <w:rPr>
          <w:rFonts w:ascii="Arial" w:hAnsi="Arial" w:cs="Arial"/>
          <w:bCs/>
          <w:sz w:val="22"/>
          <w:szCs w:val="22"/>
        </w:rPr>
        <w:t>Cash and other assets may include but are not limited to:</w:t>
      </w:r>
    </w:p>
    <w:p w14:paraId="6039EE61" w14:textId="77777777" w:rsidR="00600AE7" w:rsidRPr="00113D80" w:rsidRDefault="00600AE7" w:rsidP="00600AE7">
      <w:pPr>
        <w:pStyle w:val="Default"/>
        <w:ind w:left="720" w:right="720"/>
        <w:jc w:val="both"/>
        <w:rPr>
          <w:rFonts w:ascii="Arial" w:hAnsi="Arial" w:cs="Arial"/>
          <w:bCs/>
          <w:sz w:val="22"/>
          <w:szCs w:val="22"/>
        </w:rPr>
      </w:pPr>
    </w:p>
    <w:p w14:paraId="297AEEA9" w14:textId="77777777" w:rsidR="00600AE7" w:rsidRDefault="00600AE7" w:rsidP="00600AE7">
      <w:pPr>
        <w:pStyle w:val="Default"/>
        <w:numPr>
          <w:ilvl w:val="0"/>
          <w:numId w:val="10"/>
        </w:numPr>
        <w:ind w:right="720"/>
        <w:jc w:val="both"/>
        <w:rPr>
          <w:rFonts w:ascii="Arial" w:hAnsi="Arial" w:cs="Arial"/>
          <w:bCs/>
          <w:sz w:val="22"/>
          <w:szCs w:val="22"/>
        </w:rPr>
      </w:pPr>
      <w:r w:rsidRPr="00113D80">
        <w:rPr>
          <w:rFonts w:ascii="Arial" w:hAnsi="Arial" w:cs="Arial"/>
          <w:bCs/>
          <w:sz w:val="22"/>
          <w:szCs w:val="22"/>
        </w:rPr>
        <w:t>Bank accounts</w:t>
      </w:r>
      <w:r>
        <w:rPr>
          <w:rFonts w:ascii="Arial" w:hAnsi="Arial" w:cs="Arial"/>
          <w:bCs/>
          <w:sz w:val="22"/>
          <w:szCs w:val="22"/>
        </w:rPr>
        <w:t xml:space="preserve"> </w:t>
      </w:r>
    </w:p>
    <w:p w14:paraId="6C2280B0" w14:textId="77777777" w:rsidR="00600AE7" w:rsidRPr="00805561" w:rsidRDefault="00600AE7" w:rsidP="00600AE7">
      <w:pPr>
        <w:pStyle w:val="Default"/>
        <w:numPr>
          <w:ilvl w:val="0"/>
          <w:numId w:val="10"/>
        </w:numPr>
        <w:ind w:right="720"/>
        <w:jc w:val="both"/>
        <w:rPr>
          <w:rFonts w:ascii="Arial" w:hAnsi="Arial" w:cs="Arial"/>
          <w:bCs/>
          <w:sz w:val="22"/>
          <w:szCs w:val="22"/>
        </w:rPr>
      </w:pPr>
      <w:r>
        <w:rPr>
          <w:rFonts w:ascii="Arial" w:hAnsi="Arial" w:cs="Arial"/>
          <w:bCs/>
          <w:sz w:val="22"/>
          <w:szCs w:val="22"/>
        </w:rPr>
        <w:t>Stocks and b</w:t>
      </w:r>
      <w:r w:rsidRPr="00113D80">
        <w:rPr>
          <w:rFonts w:ascii="Arial" w:hAnsi="Arial" w:cs="Arial"/>
          <w:bCs/>
          <w:sz w:val="22"/>
          <w:szCs w:val="22"/>
        </w:rPr>
        <w:t>onds</w:t>
      </w:r>
      <w:r>
        <w:rPr>
          <w:rFonts w:ascii="Arial" w:hAnsi="Arial" w:cs="Arial"/>
          <w:bCs/>
          <w:sz w:val="22"/>
          <w:szCs w:val="22"/>
        </w:rPr>
        <w:t xml:space="preserve">, pensions, </w:t>
      </w:r>
      <w:r w:rsidRPr="00805561">
        <w:rPr>
          <w:rFonts w:ascii="Arial" w:hAnsi="Arial" w:cs="Arial"/>
          <w:bCs/>
          <w:sz w:val="22"/>
          <w:szCs w:val="22"/>
        </w:rPr>
        <w:t>IRAs and other investment accounts</w:t>
      </w:r>
    </w:p>
    <w:p w14:paraId="02AFE218" w14:textId="77777777" w:rsidR="00600AE7" w:rsidRPr="00805561" w:rsidRDefault="00600AE7" w:rsidP="00600AE7">
      <w:pPr>
        <w:pStyle w:val="Default"/>
        <w:numPr>
          <w:ilvl w:val="0"/>
          <w:numId w:val="10"/>
        </w:numPr>
        <w:ind w:right="720"/>
        <w:jc w:val="both"/>
        <w:rPr>
          <w:rFonts w:ascii="Arial" w:hAnsi="Arial" w:cs="Arial"/>
          <w:bCs/>
          <w:sz w:val="22"/>
          <w:szCs w:val="22"/>
        </w:rPr>
      </w:pPr>
      <w:r>
        <w:rPr>
          <w:rFonts w:ascii="Arial" w:hAnsi="Arial" w:cs="Arial"/>
          <w:bCs/>
          <w:sz w:val="22"/>
          <w:szCs w:val="22"/>
        </w:rPr>
        <w:t>Withdrawals of bank deposits and b</w:t>
      </w:r>
      <w:r w:rsidRPr="00805561">
        <w:rPr>
          <w:rFonts w:ascii="Arial" w:hAnsi="Arial" w:cs="Arial"/>
          <w:bCs/>
          <w:sz w:val="22"/>
          <w:szCs w:val="22"/>
        </w:rPr>
        <w:t>orrowed money</w:t>
      </w:r>
    </w:p>
    <w:p w14:paraId="30815377" w14:textId="77777777" w:rsidR="00600AE7" w:rsidRPr="00113D80" w:rsidRDefault="00600AE7" w:rsidP="00600AE7">
      <w:pPr>
        <w:pStyle w:val="Default"/>
        <w:numPr>
          <w:ilvl w:val="0"/>
          <w:numId w:val="10"/>
        </w:numPr>
        <w:ind w:right="720"/>
        <w:jc w:val="both"/>
        <w:rPr>
          <w:rFonts w:ascii="Arial" w:hAnsi="Arial" w:cs="Arial"/>
          <w:bCs/>
          <w:sz w:val="22"/>
          <w:szCs w:val="22"/>
        </w:rPr>
      </w:pPr>
      <w:r>
        <w:rPr>
          <w:rFonts w:ascii="Arial" w:hAnsi="Arial" w:cs="Arial"/>
          <w:bCs/>
          <w:sz w:val="22"/>
          <w:szCs w:val="22"/>
        </w:rPr>
        <w:t>Gifts, loans, lump-sum inheritances and one-time insurance payments</w:t>
      </w:r>
    </w:p>
    <w:p w14:paraId="6C6BBE2B" w14:textId="77777777" w:rsidR="00600AE7" w:rsidRPr="00805561" w:rsidRDefault="00600AE7" w:rsidP="00600AE7">
      <w:pPr>
        <w:pStyle w:val="Default"/>
        <w:numPr>
          <w:ilvl w:val="0"/>
          <w:numId w:val="10"/>
        </w:numPr>
        <w:ind w:right="720"/>
        <w:jc w:val="both"/>
        <w:rPr>
          <w:rFonts w:ascii="Arial" w:hAnsi="Arial" w:cs="Arial"/>
          <w:bCs/>
          <w:sz w:val="22"/>
          <w:szCs w:val="22"/>
        </w:rPr>
      </w:pPr>
      <w:r w:rsidRPr="00113D80">
        <w:rPr>
          <w:rFonts w:ascii="Arial" w:hAnsi="Arial" w:cs="Arial"/>
          <w:sz w:val="22"/>
          <w:szCs w:val="22"/>
        </w:rPr>
        <w:t>Money received from the sale of property such as stocks, bonds, a house or a car unless a person is in the specific business of selling such property</w:t>
      </w:r>
    </w:p>
    <w:p w14:paraId="7C6B6277" w14:textId="77777777" w:rsidR="00600AE7" w:rsidRDefault="00600AE7" w:rsidP="00600AE7">
      <w:pPr>
        <w:pStyle w:val="Default"/>
        <w:numPr>
          <w:ilvl w:val="0"/>
          <w:numId w:val="11"/>
        </w:numPr>
        <w:ind w:right="720"/>
        <w:jc w:val="both"/>
        <w:rPr>
          <w:rFonts w:ascii="Arial" w:hAnsi="Arial" w:cs="Arial"/>
          <w:bCs/>
          <w:sz w:val="22"/>
          <w:szCs w:val="22"/>
        </w:rPr>
      </w:pPr>
      <w:r>
        <w:rPr>
          <w:rFonts w:ascii="Arial" w:hAnsi="Arial" w:cs="Arial"/>
          <w:bCs/>
          <w:sz w:val="22"/>
          <w:szCs w:val="22"/>
        </w:rPr>
        <w:t>Second home, rental property, or building/property other than the residence</w:t>
      </w:r>
    </w:p>
    <w:p w14:paraId="3EAD7055" w14:textId="77777777" w:rsidR="00600AE7" w:rsidRPr="00805561" w:rsidRDefault="00600AE7" w:rsidP="00600AE7">
      <w:pPr>
        <w:pStyle w:val="Default"/>
        <w:numPr>
          <w:ilvl w:val="0"/>
          <w:numId w:val="11"/>
        </w:numPr>
        <w:ind w:right="720"/>
        <w:jc w:val="both"/>
        <w:rPr>
          <w:rFonts w:ascii="Arial" w:hAnsi="Arial" w:cs="Arial"/>
          <w:bCs/>
          <w:sz w:val="22"/>
          <w:szCs w:val="22"/>
        </w:rPr>
      </w:pPr>
      <w:r w:rsidRPr="00805561">
        <w:rPr>
          <w:rFonts w:ascii="Arial" w:hAnsi="Arial" w:cs="Arial"/>
          <w:bCs/>
          <w:sz w:val="22"/>
          <w:szCs w:val="22"/>
        </w:rPr>
        <w:t>Excess or vacant land</w:t>
      </w:r>
    </w:p>
    <w:p w14:paraId="1EBB4585" w14:textId="77777777" w:rsidR="00600AE7" w:rsidRPr="00805561" w:rsidRDefault="00600AE7" w:rsidP="00600AE7">
      <w:pPr>
        <w:pStyle w:val="Default"/>
        <w:numPr>
          <w:ilvl w:val="0"/>
          <w:numId w:val="11"/>
        </w:numPr>
        <w:ind w:right="720"/>
        <w:jc w:val="both"/>
        <w:rPr>
          <w:rFonts w:ascii="Arial" w:hAnsi="Arial" w:cs="Arial"/>
          <w:bCs/>
          <w:sz w:val="22"/>
          <w:szCs w:val="22"/>
        </w:rPr>
      </w:pPr>
      <w:r w:rsidRPr="00113D80">
        <w:rPr>
          <w:rFonts w:ascii="Arial" w:hAnsi="Arial" w:cs="Arial"/>
          <w:sz w:val="22"/>
          <w:szCs w:val="22"/>
        </w:rPr>
        <w:t>Extraordinary automobiles</w:t>
      </w:r>
    </w:p>
    <w:p w14:paraId="1166D497" w14:textId="77777777" w:rsidR="00600AE7" w:rsidRPr="00113D80" w:rsidRDefault="00600AE7" w:rsidP="00600AE7">
      <w:pPr>
        <w:pStyle w:val="Default"/>
        <w:numPr>
          <w:ilvl w:val="0"/>
          <w:numId w:val="11"/>
        </w:numPr>
        <w:ind w:right="720"/>
        <w:jc w:val="both"/>
        <w:rPr>
          <w:rFonts w:ascii="Arial" w:hAnsi="Arial" w:cs="Arial"/>
          <w:bCs/>
          <w:sz w:val="22"/>
          <w:szCs w:val="22"/>
        </w:rPr>
      </w:pPr>
      <w:r>
        <w:rPr>
          <w:rFonts w:ascii="Arial" w:hAnsi="Arial" w:cs="Arial"/>
          <w:sz w:val="22"/>
          <w:szCs w:val="22"/>
        </w:rPr>
        <w:t>Jewelry, antiques, or artworks</w:t>
      </w:r>
    </w:p>
    <w:p w14:paraId="30F64D18" w14:textId="77777777" w:rsidR="00600AE7" w:rsidRPr="00805561" w:rsidRDefault="00600AE7" w:rsidP="00600AE7">
      <w:pPr>
        <w:pStyle w:val="Default"/>
        <w:numPr>
          <w:ilvl w:val="0"/>
          <w:numId w:val="11"/>
        </w:numPr>
        <w:ind w:right="720"/>
        <w:jc w:val="both"/>
        <w:rPr>
          <w:rFonts w:ascii="Arial" w:hAnsi="Arial" w:cs="Arial"/>
          <w:bCs/>
          <w:sz w:val="22"/>
          <w:szCs w:val="22"/>
        </w:rPr>
      </w:pPr>
      <w:r w:rsidRPr="00113D80">
        <w:rPr>
          <w:rFonts w:ascii="Arial" w:hAnsi="Arial" w:cs="Arial"/>
          <w:sz w:val="22"/>
          <w:szCs w:val="22"/>
        </w:rPr>
        <w:t xml:space="preserve">Recreational vehicles* </w:t>
      </w:r>
    </w:p>
    <w:p w14:paraId="73F859F2" w14:textId="77777777" w:rsidR="00600AE7" w:rsidRPr="00805561" w:rsidRDefault="00600AE7" w:rsidP="00600AE7">
      <w:pPr>
        <w:pStyle w:val="Default"/>
        <w:numPr>
          <w:ilvl w:val="0"/>
          <w:numId w:val="11"/>
        </w:numPr>
        <w:ind w:right="720"/>
        <w:jc w:val="both"/>
        <w:rPr>
          <w:rFonts w:ascii="Arial" w:hAnsi="Arial" w:cs="Arial"/>
          <w:bCs/>
          <w:sz w:val="22"/>
          <w:szCs w:val="22"/>
        </w:rPr>
      </w:pPr>
      <w:r w:rsidRPr="00805561">
        <w:rPr>
          <w:rFonts w:ascii="Arial" w:hAnsi="Arial" w:cs="Arial"/>
          <w:sz w:val="22"/>
          <w:szCs w:val="22"/>
        </w:rPr>
        <w:t>Equipment</w:t>
      </w:r>
      <w:r>
        <w:rPr>
          <w:rFonts w:ascii="Arial" w:hAnsi="Arial" w:cs="Arial"/>
          <w:sz w:val="22"/>
          <w:szCs w:val="22"/>
        </w:rPr>
        <w:t xml:space="preserve"> or o</w:t>
      </w:r>
      <w:r w:rsidRPr="00805561">
        <w:rPr>
          <w:rFonts w:ascii="Arial" w:hAnsi="Arial" w:cs="Arial"/>
          <w:sz w:val="22"/>
          <w:szCs w:val="22"/>
        </w:rPr>
        <w:t>ther personal property of value</w:t>
      </w:r>
    </w:p>
    <w:p w14:paraId="199F9D04" w14:textId="77777777" w:rsidR="00600AE7" w:rsidRPr="00805561" w:rsidRDefault="00600AE7" w:rsidP="00600AE7">
      <w:pPr>
        <w:pStyle w:val="Default"/>
        <w:numPr>
          <w:ilvl w:val="0"/>
          <w:numId w:val="11"/>
        </w:numPr>
        <w:ind w:right="720"/>
        <w:jc w:val="both"/>
        <w:rPr>
          <w:rFonts w:ascii="Arial" w:hAnsi="Arial" w:cs="Arial"/>
          <w:bCs/>
          <w:sz w:val="22"/>
          <w:szCs w:val="22"/>
        </w:rPr>
      </w:pPr>
      <w:r>
        <w:rPr>
          <w:rFonts w:ascii="Arial" w:hAnsi="Arial" w:cs="Arial"/>
          <w:bCs/>
          <w:sz w:val="22"/>
          <w:szCs w:val="22"/>
        </w:rPr>
        <w:t>Federal non-cash benefits programs such as Medicare, Medicaid, food stamps and school lunches</w:t>
      </w:r>
    </w:p>
    <w:p w14:paraId="1B575EEC" w14:textId="77777777" w:rsidR="00600AE7" w:rsidRPr="00805561" w:rsidRDefault="00600AE7" w:rsidP="00600AE7">
      <w:pPr>
        <w:pStyle w:val="Default"/>
        <w:numPr>
          <w:ilvl w:val="0"/>
          <w:numId w:val="11"/>
        </w:numPr>
        <w:ind w:right="720"/>
        <w:jc w:val="both"/>
        <w:rPr>
          <w:rFonts w:ascii="Arial" w:hAnsi="Arial" w:cs="Arial"/>
          <w:bCs/>
          <w:sz w:val="22"/>
          <w:szCs w:val="22"/>
        </w:rPr>
      </w:pPr>
      <w:r w:rsidRPr="00113D80">
        <w:rPr>
          <w:rFonts w:ascii="Arial" w:hAnsi="Arial" w:cs="Arial"/>
          <w:sz w:val="22"/>
          <w:szCs w:val="22"/>
        </w:rPr>
        <w:t>Food or housing received in lieu of wages and the value of food and fuel produced and</w:t>
      </w:r>
      <w:r>
        <w:rPr>
          <w:rFonts w:ascii="Arial" w:hAnsi="Arial" w:cs="Arial"/>
          <w:sz w:val="22"/>
          <w:szCs w:val="22"/>
        </w:rPr>
        <w:t xml:space="preserve"> </w:t>
      </w:r>
      <w:r w:rsidRPr="00805561">
        <w:rPr>
          <w:rFonts w:ascii="Arial" w:hAnsi="Arial" w:cs="Arial"/>
          <w:sz w:val="22"/>
          <w:szCs w:val="22"/>
        </w:rPr>
        <w:t>consumed on farms</w:t>
      </w:r>
    </w:p>
    <w:p w14:paraId="01E14D9E" w14:textId="77777777" w:rsidR="00600AE7" w:rsidRPr="00113D80" w:rsidRDefault="00600AE7" w:rsidP="00600AE7">
      <w:pPr>
        <w:autoSpaceDE w:val="0"/>
        <w:autoSpaceDN w:val="0"/>
        <w:adjustRightInd w:val="0"/>
        <w:ind w:left="720" w:right="720"/>
        <w:jc w:val="both"/>
        <w:rPr>
          <w:rFonts w:cs="Arial"/>
          <w:szCs w:val="22"/>
        </w:rPr>
      </w:pPr>
    </w:p>
    <w:p w14:paraId="3B6B5D9F" w14:textId="77777777" w:rsidR="00600AE7" w:rsidRDefault="00600AE7" w:rsidP="00600AE7">
      <w:pPr>
        <w:ind w:left="720" w:right="720" w:hanging="360"/>
        <w:jc w:val="both"/>
        <w:rPr>
          <w:rFonts w:cs="Arial"/>
          <w:i/>
          <w:szCs w:val="22"/>
        </w:rPr>
      </w:pPr>
      <w:r>
        <w:rPr>
          <w:rFonts w:cs="Arial"/>
          <w:szCs w:val="22"/>
        </w:rPr>
        <w:tab/>
      </w:r>
      <w:r w:rsidRPr="00113D80">
        <w:rPr>
          <w:rFonts w:cs="Arial"/>
          <w:szCs w:val="22"/>
        </w:rPr>
        <w:t xml:space="preserve">*    </w:t>
      </w:r>
      <w:r w:rsidRPr="00113D80">
        <w:rPr>
          <w:rFonts w:cs="Arial"/>
          <w:i/>
          <w:szCs w:val="22"/>
        </w:rPr>
        <w:t xml:space="preserve">Recreational vehicles may include snowmobiles, boats, camping trailers, travel trailers, motor home, </w:t>
      </w:r>
      <w:r>
        <w:rPr>
          <w:rFonts w:cs="Arial"/>
          <w:i/>
          <w:szCs w:val="22"/>
        </w:rPr>
        <w:t>j</w:t>
      </w:r>
      <w:r w:rsidRPr="00113D80">
        <w:rPr>
          <w:rFonts w:cs="Arial"/>
          <w:i/>
          <w:szCs w:val="22"/>
        </w:rPr>
        <w:t>et ski, motorcycles, off road vehicles, or anything which may be considered a recreational vehicle.</w:t>
      </w:r>
    </w:p>
    <w:p w14:paraId="20F37196" w14:textId="77777777" w:rsidR="009E3EDA" w:rsidRDefault="009E3EDA" w:rsidP="009E3EDA">
      <w:pPr>
        <w:ind w:left="720" w:right="720"/>
        <w:rPr>
          <w:b/>
          <w:i/>
          <w:szCs w:val="22"/>
        </w:rPr>
      </w:pPr>
    </w:p>
    <w:p w14:paraId="36594349" w14:textId="77777777" w:rsidR="009E3EDA" w:rsidRPr="00113D80" w:rsidRDefault="009E3EDA" w:rsidP="00600AE7">
      <w:pPr>
        <w:ind w:left="720" w:right="720" w:hanging="360"/>
        <w:jc w:val="both"/>
        <w:rPr>
          <w:rFonts w:cs="Arial"/>
          <w:szCs w:val="22"/>
        </w:rPr>
      </w:pPr>
    </w:p>
    <w:p w14:paraId="19771F6A" w14:textId="77777777" w:rsidR="00600AE7" w:rsidRDefault="00600AE7" w:rsidP="00600AE7">
      <w:pPr>
        <w:ind w:left="720" w:right="720"/>
        <w:jc w:val="both"/>
      </w:pPr>
    </w:p>
    <w:p w14:paraId="09FCDB76" w14:textId="77777777" w:rsidR="00600AE7" w:rsidRDefault="00600AE7" w:rsidP="00E36456">
      <w:pPr>
        <w:pStyle w:val="Default"/>
        <w:ind w:left="720" w:right="720" w:hanging="1080"/>
        <w:jc w:val="center"/>
        <w:rPr>
          <w:rFonts w:ascii="Arial" w:hAnsi="Arial" w:cs="Arial"/>
          <w:b/>
          <w:bCs/>
          <w:sz w:val="28"/>
          <w:szCs w:val="28"/>
        </w:rPr>
      </w:pPr>
    </w:p>
    <w:p w14:paraId="447BE8F3" w14:textId="77777777" w:rsidR="00923FB4" w:rsidRPr="00113D80" w:rsidRDefault="00317A09" w:rsidP="00E36456">
      <w:pPr>
        <w:pStyle w:val="Default"/>
        <w:ind w:left="720" w:right="720" w:hanging="1080"/>
        <w:jc w:val="center"/>
        <w:rPr>
          <w:rFonts w:ascii="Arial" w:hAnsi="Arial" w:cs="Arial"/>
          <w:b/>
          <w:bCs/>
          <w:sz w:val="28"/>
          <w:szCs w:val="28"/>
        </w:rPr>
      </w:pPr>
      <w:r>
        <w:rPr>
          <w:rFonts w:ascii="Arial" w:hAnsi="Arial" w:cs="Arial"/>
          <w:b/>
          <w:bCs/>
          <w:sz w:val="28"/>
          <w:szCs w:val="28"/>
        </w:rPr>
        <w:t>I</w:t>
      </w:r>
      <w:r w:rsidR="00923FB4" w:rsidRPr="00113D80">
        <w:rPr>
          <w:rFonts w:ascii="Arial" w:hAnsi="Arial" w:cs="Arial"/>
          <w:b/>
          <w:bCs/>
          <w:sz w:val="28"/>
          <w:szCs w:val="28"/>
        </w:rPr>
        <w:t xml:space="preserve">ncome Guidelines </w:t>
      </w:r>
    </w:p>
    <w:p w14:paraId="60A49D20" w14:textId="6797251C" w:rsidR="00923FB4" w:rsidRPr="00113D80" w:rsidRDefault="00923FB4" w:rsidP="00E36456">
      <w:pPr>
        <w:pStyle w:val="Default"/>
        <w:ind w:left="720" w:right="720" w:hanging="1080"/>
        <w:jc w:val="center"/>
        <w:rPr>
          <w:rFonts w:ascii="Arial" w:hAnsi="Arial" w:cs="Arial"/>
          <w:b/>
          <w:bCs/>
          <w:sz w:val="28"/>
          <w:szCs w:val="28"/>
        </w:rPr>
      </w:pPr>
      <w:r w:rsidRPr="00113D80">
        <w:rPr>
          <w:rFonts w:ascii="Arial" w:hAnsi="Arial" w:cs="Arial"/>
          <w:b/>
          <w:bCs/>
          <w:sz w:val="28"/>
          <w:szCs w:val="28"/>
        </w:rPr>
        <w:t xml:space="preserve">Used in the Determination of Poverty Exemptions for </w:t>
      </w:r>
      <w:r w:rsidR="000A3877">
        <w:rPr>
          <w:rFonts w:ascii="Arial" w:hAnsi="Arial" w:cs="Arial"/>
          <w:b/>
          <w:bCs/>
          <w:sz w:val="28"/>
          <w:szCs w:val="28"/>
        </w:rPr>
        <w:t>202</w:t>
      </w:r>
      <w:r w:rsidR="00695B9F">
        <w:rPr>
          <w:rFonts w:ascii="Arial" w:hAnsi="Arial" w:cs="Arial"/>
          <w:b/>
          <w:bCs/>
          <w:sz w:val="28"/>
          <w:szCs w:val="28"/>
        </w:rPr>
        <w:t>6</w:t>
      </w:r>
    </w:p>
    <w:p w14:paraId="262CAF37" w14:textId="77777777" w:rsidR="00923FB4" w:rsidRPr="0093170D" w:rsidRDefault="00923FB4" w:rsidP="00E36456">
      <w:pPr>
        <w:pStyle w:val="Default"/>
        <w:ind w:left="720" w:right="720" w:hanging="1080"/>
        <w:jc w:val="center"/>
        <w:rPr>
          <w:b/>
          <w:bCs/>
          <w:sz w:val="16"/>
          <w:szCs w:val="16"/>
        </w:rPr>
      </w:pPr>
    </w:p>
    <w:p w14:paraId="1B4A9B9D" w14:textId="77777777" w:rsidR="00CC2F56" w:rsidRDefault="00CC2F56" w:rsidP="00E36456">
      <w:pPr>
        <w:pStyle w:val="Default"/>
        <w:ind w:left="720" w:right="720"/>
        <w:jc w:val="both"/>
        <w:rPr>
          <w:rFonts w:ascii="Arial" w:hAnsi="Arial" w:cs="Arial"/>
          <w:sz w:val="22"/>
          <w:szCs w:val="22"/>
        </w:rPr>
      </w:pPr>
    </w:p>
    <w:p w14:paraId="18408638" w14:textId="30F09F6C" w:rsidR="00923FB4" w:rsidRPr="00557F6F" w:rsidRDefault="00923FB4" w:rsidP="00E36456">
      <w:pPr>
        <w:pStyle w:val="Default"/>
        <w:ind w:left="720" w:right="720"/>
        <w:jc w:val="both"/>
        <w:rPr>
          <w:rFonts w:ascii="Arial" w:hAnsi="Arial" w:cs="Arial"/>
          <w:sz w:val="22"/>
          <w:szCs w:val="22"/>
        </w:rPr>
      </w:pPr>
      <w:r w:rsidRPr="00557F6F">
        <w:rPr>
          <w:rFonts w:ascii="Arial" w:hAnsi="Arial" w:cs="Arial"/>
          <w:sz w:val="22"/>
          <w:szCs w:val="22"/>
        </w:rPr>
        <w:t xml:space="preserve">Local governing bodies are required to adopt guidelines that set income levels for their poverty exemptions and those income levels </w:t>
      </w:r>
      <w:r w:rsidRPr="00557F6F">
        <w:rPr>
          <w:rFonts w:ascii="Arial" w:hAnsi="Arial" w:cs="Arial"/>
          <w:b/>
          <w:bCs/>
          <w:sz w:val="22"/>
          <w:szCs w:val="22"/>
        </w:rPr>
        <w:t xml:space="preserve">shall not be set lower </w:t>
      </w:r>
      <w:r w:rsidRPr="00557F6F">
        <w:rPr>
          <w:rFonts w:ascii="Arial" w:hAnsi="Arial" w:cs="Arial"/>
          <w:sz w:val="22"/>
          <w:szCs w:val="22"/>
        </w:rPr>
        <w:t>by a city or township than the federal poverty guidelines updated annually by the U.S. Department of Health and Human Services. This means, for example, that the i</w:t>
      </w:r>
      <w:r w:rsidR="002B72A9">
        <w:rPr>
          <w:rFonts w:ascii="Arial" w:hAnsi="Arial" w:cs="Arial"/>
          <w:sz w:val="22"/>
          <w:szCs w:val="22"/>
        </w:rPr>
        <w:t xml:space="preserve">ncome level for a household of </w:t>
      </w:r>
      <w:r w:rsidR="00DD20E1">
        <w:rPr>
          <w:rFonts w:ascii="Arial" w:hAnsi="Arial" w:cs="Arial"/>
          <w:sz w:val="22"/>
          <w:szCs w:val="22"/>
        </w:rPr>
        <w:t>3</w:t>
      </w:r>
      <w:r w:rsidRPr="00557F6F">
        <w:rPr>
          <w:rFonts w:ascii="Arial" w:hAnsi="Arial" w:cs="Arial"/>
          <w:sz w:val="22"/>
          <w:szCs w:val="22"/>
        </w:rPr>
        <w:t xml:space="preserve"> persons </w:t>
      </w:r>
      <w:r w:rsidRPr="00557F6F">
        <w:rPr>
          <w:rFonts w:ascii="Arial" w:hAnsi="Arial" w:cs="Arial"/>
          <w:b/>
          <w:bCs/>
          <w:sz w:val="22"/>
          <w:szCs w:val="22"/>
        </w:rPr>
        <w:t xml:space="preserve">shall not </w:t>
      </w:r>
      <w:r w:rsidR="00A04959">
        <w:rPr>
          <w:rFonts w:ascii="Arial" w:hAnsi="Arial" w:cs="Arial"/>
          <w:sz w:val="22"/>
          <w:szCs w:val="22"/>
        </w:rPr>
        <w:t>be set</w:t>
      </w:r>
      <w:r w:rsidR="00DD20E1">
        <w:rPr>
          <w:rFonts w:ascii="Arial" w:hAnsi="Arial" w:cs="Arial"/>
          <w:sz w:val="22"/>
          <w:szCs w:val="22"/>
        </w:rPr>
        <w:t xml:space="preserve"> lower than $2</w:t>
      </w:r>
      <w:r w:rsidR="00C22DB6">
        <w:rPr>
          <w:rFonts w:ascii="Arial" w:hAnsi="Arial" w:cs="Arial"/>
          <w:sz w:val="22"/>
          <w:szCs w:val="22"/>
        </w:rPr>
        <w:t>5,820</w:t>
      </w:r>
      <w:r w:rsidR="002B72A9">
        <w:rPr>
          <w:rFonts w:ascii="Arial" w:hAnsi="Arial" w:cs="Arial"/>
          <w:sz w:val="22"/>
          <w:szCs w:val="22"/>
        </w:rPr>
        <w:t xml:space="preserve"> </w:t>
      </w:r>
      <w:r w:rsidRPr="00557F6F">
        <w:rPr>
          <w:rFonts w:ascii="Arial" w:hAnsi="Arial" w:cs="Arial"/>
          <w:sz w:val="22"/>
          <w:szCs w:val="22"/>
        </w:rPr>
        <w:t>which is the amount shown on the f</w:t>
      </w:r>
      <w:r w:rsidR="00DD20E1">
        <w:rPr>
          <w:rFonts w:ascii="Arial" w:hAnsi="Arial" w:cs="Arial"/>
          <w:sz w:val="22"/>
          <w:szCs w:val="22"/>
        </w:rPr>
        <w:t>ollowing chart for a family of 3</w:t>
      </w:r>
      <w:r w:rsidRPr="00557F6F">
        <w:rPr>
          <w:rFonts w:ascii="Arial" w:hAnsi="Arial" w:cs="Arial"/>
          <w:sz w:val="22"/>
          <w:szCs w:val="22"/>
        </w:rPr>
        <w:t xml:space="preserve"> persons. </w:t>
      </w:r>
    </w:p>
    <w:p w14:paraId="7E69BDF3" w14:textId="77777777" w:rsidR="00923FB4" w:rsidRPr="00557F6F" w:rsidRDefault="00923FB4" w:rsidP="00E36456">
      <w:pPr>
        <w:ind w:left="720" w:right="720"/>
        <w:jc w:val="both"/>
        <w:rPr>
          <w:szCs w:val="22"/>
        </w:rPr>
      </w:pPr>
    </w:p>
    <w:p w14:paraId="39A9088A" w14:textId="74B0F68E" w:rsidR="00923FB4" w:rsidRPr="00557F6F" w:rsidRDefault="007F0ABF" w:rsidP="00E36456">
      <w:pPr>
        <w:ind w:left="720" w:right="720"/>
        <w:jc w:val="both"/>
        <w:rPr>
          <w:szCs w:val="22"/>
        </w:rPr>
      </w:pPr>
      <w:r>
        <w:rPr>
          <w:szCs w:val="22"/>
        </w:rPr>
        <w:t>Below</w:t>
      </w:r>
      <w:r w:rsidR="0082151E">
        <w:rPr>
          <w:szCs w:val="22"/>
        </w:rPr>
        <w:t xml:space="preserve"> are the </w:t>
      </w:r>
      <w:r w:rsidR="00AC35E2">
        <w:rPr>
          <w:szCs w:val="22"/>
        </w:rPr>
        <w:t>federal poverty guidelines updated annually in the</w:t>
      </w:r>
      <w:r w:rsidR="00427BA5">
        <w:rPr>
          <w:szCs w:val="22"/>
        </w:rPr>
        <w:t xml:space="preserve"> federal register by the US Department</w:t>
      </w:r>
      <w:r w:rsidR="00AC35E2">
        <w:rPr>
          <w:szCs w:val="22"/>
        </w:rPr>
        <w:t xml:space="preserve"> of Health and Human Services which were</w:t>
      </w:r>
      <w:r w:rsidR="0082151E">
        <w:rPr>
          <w:szCs w:val="22"/>
        </w:rPr>
        <w:t xml:space="preserve"> adopted in 202</w:t>
      </w:r>
      <w:r w:rsidR="00695B9F">
        <w:rPr>
          <w:szCs w:val="22"/>
        </w:rPr>
        <w:t>5</w:t>
      </w:r>
      <w:r w:rsidR="002B72A9">
        <w:rPr>
          <w:szCs w:val="22"/>
        </w:rPr>
        <w:t xml:space="preserve">.  </w:t>
      </w:r>
      <w:r w:rsidR="00E96F05">
        <w:t>Greenwood</w:t>
      </w:r>
      <w:r w:rsidR="00B1427C">
        <w:t xml:space="preserve"> Township </w:t>
      </w:r>
      <w:r w:rsidR="002B72A9">
        <w:rPr>
          <w:szCs w:val="22"/>
        </w:rPr>
        <w:t>will f</w:t>
      </w:r>
      <w:r>
        <w:rPr>
          <w:szCs w:val="22"/>
        </w:rPr>
        <w:t xml:space="preserve">ollow </w:t>
      </w:r>
      <w:r w:rsidR="00030F73">
        <w:rPr>
          <w:szCs w:val="22"/>
        </w:rPr>
        <w:t xml:space="preserve">these guidelines </w:t>
      </w:r>
      <w:r>
        <w:rPr>
          <w:szCs w:val="22"/>
        </w:rPr>
        <w:t>for</w:t>
      </w:r>
      <w:r w:rsidR="00923FB4" w:rsidRPr="00557F6F">
        <w:rPr>
          <w:szCs w:val="22"/>
        </w:rPr>
        <w:t xml:space="preserve"> establishing </w:t>
      </w:r>
      <w:r w:rsidR="002B72A9">
        <w:rPr>
          <w:szCs w:val="22"/>
        </w:rPr>
        <w:t>202</w:t>
      </w:r>
      <w:r w:rsidR="00695B9F">
        <w:rPr>
          <w:szCs w:val="22"/>
        </w:rPr>
        <w:t>6</w:t>
      </w:r>
      <w:r w:rsidR="002B72A9">
        <w:rPr>
          <w:szCs w:val="22"/>
        </w:rPr>
        <w:t xml:space="preserve"> </w:t>
      </w:r>
      <w:r w:rsidR="00923FB4" w:rsidRPr="00557F6F">
        <w:rPr>
          <w:szCs w:val="22"/>
        </w:rPr>
        <w:t>poverty e</w:t>
      </w:r>
      <w:r w:rsidR="009E3EDA">
        <w:rPr>
          <w:szCs w:val="22"/>
        </w:rPr>
        <w:t>xemptions:</w:t>
      </w:r>
    </w:p>
    <w:tbl>
      <w:tblPr>
        <w:tblpPr w:leftFromText="180" w:rightFromText="180" w:vertAnchor="text" w:horzAnchor="margin" w:tblpXSpec="center" w:tblpY="312"/>
        <w:tblW w:w="6874" w:type="dxa"/>
        <w:tblLayout w:type="fixed"/>
        <w:tblLook w:val="0000" w:firstRow="0" w:lastRow="0" w:firstColumn="0" w:lastColumn="0" w:noHBand="0" w:noVBand="0"/>
      </w:tblPr>
      <w:tblGrid>
        <w:gridCol w:w="4630"/>
        <w:gridCol w:w="2244"/>
      </w:tblGrid>
      <w:tr w:rsidR="00923FB4" w:rsidRPr="00550037" w14:paraId="6CD46149" w14:textId="77777777" w:rsidTr="007373EC">
        <w:trPr>
          <w:trHeight w:val="143"/>
        </w:trPr>
        <w:tc>
          <w:tcPr>
            <w:tcW w:w="4630" w:type="dxa"/>
            <w:tcBorders>
              <w:top w:val="single" w:sz="8" w:space="0" w:color="000000"/>
              <w:left w:val="single" w:sz="8" w:space="0" w:color="000000"/>
              <w:bottom w:val="single" w:sz="8" w:space="0" w:color="000000"/>
              <w:right w:val="single" w:sz="8" w:space="0" w:color="000000"/>
            </w:tcBorders>
          </w:tcPr>
          <w:p w14:paraId="24B97A50" w14:textId="77777777" w:rsidR="00923FB4" w:rsidRPr="00550037" w:rsidRDefault="009F09C8" w:rsidP="007373EC">
            <w:pPr>
              <w:pStyle w:val="Default"/>
              <w:jc w:val="center"/>
              <w:rPr>
                <w:sz w:val="20"/>
                <w:szCs w:val="20"/>
              </w:rPr>
            </w:pPr>
            <w:r>
              <w:rPr>
                <w:b/>
                <w:bCs/>
                <w:sz w:val="20"/>
                <w:szCs w:val="20"/>
              </w:rPr>
              <w:t>Size of Family Unit</w:t>
            </w:r>
          </w:p>
        </w:tc>
        <w:tc>
          <w:tcPr>
            <w:tcW w:w="2244" w:type="dxa"/>
            <w:tcBorders>
              <w:top w:val="single" w:sz="8" w:space="0" w:color="000000"/>
              <w:left w:val="single" w:sz="8" w:space="0" w:color="000000"/>
              <w:bottom w:val="single" w:sz="8" w:space="0" w:color="000000"/>
              <w:right w:val="single" w:sz="8" w:space="0" w:color="000000"/>
            </w:tcBorders>
          </w:tcPr>
          <w:p w14:paraId="7A962347" w14:textId="77777777" w:rsidR="00923FB4" w:rsidRPr="00550037" w:rsidRDefault="00923FB4" w:rsidP="007373EC">
            <w:pPr>
              <w:pStyle w:val="Default"/>
              <w:jc w:val="center"/>
              <w:rPr>
                <w:sz w:val="20"/>
                <w:szCs w:val="20"/>
              </w:rPr>
            </w:pPr>
            <w:r w:rsidRPr="00550037">
              <w:rPr>
                <w:b/>
                <w:bCs/>
                <w:sz w:val="20"/>
                <w:szCs w:val="20"/>
              </w:rPr>
              <w:t xml:space="preserve">Poverty Guidelines </w:t>
            </w:r>
          </w:p>
        </w:tc>
      </w:tr>
      <w:tr w:rsidR="00923FB4" w:rsidRPr="00550037" w14:paraId="54EAD560"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2AA52F86" w14:textId="77777777" w:rsidR="00923FB4" w:rsidRPr="00550037" w:rsidRDefault="00923FB4" w:rsidP="007373EC">
            <w:pPr>
              <w:pStyle w:val="Default"/>
              <w:jc w:val="center"/>
              <w:rPr>
                <w:sz w:val="20"/>
                <w:szCs w:val="20"/>
              </w:rPr>
            </w:pPr>
            <w:r w:rsidRPr="00550037">
              <w:rPr>
                <w:sz w:val="20"/>
                <w:szCs w:val="20"/>
              </w:rPr>
              <w:t xml:space="preserve">1 </w:t>
            </w:r>
          </w:p>
        </w:tc>
        <w:tc>
          <w:tcPr>
            <w:tcW w:w="2244" w:type="dxa"/>
            <w:tcBorders>
              <w:top w:val="single" w:sz="8" w:space="0" w:color="000000"/>
              <w:left w:val="single" w:sz="8" w:space="0" w:color="000000"/>
              <w:bottom w:val="single" w:sz="8" w:space="0" w:color="000000"/>
              <w:right w:val="single" w:sz="8" w:space="0" w:color="000000"/>
            </w:tcBorders>
          </w:tcPr>
          <w:p w14:paraId="1E1CE0DA" w14:textId="4CFEEE1D" w:rsidR="00C22DB6" w:rsidRPr="00550037" w:rsidRDefault="00923FB4" w:rsidP="00695B9F">
            <w:pPr>
              <w:pStyle w:val="Default"/>
              <w:rPr>
                <w:sz w:val="20"/>
                <w:szCs w:val="20"/>
              </w:rPr>
            </w:pPr>
            <w:r>
              <w:rPr>
                <w:sz w:val="20"/>
                <w:szCs w:val="20"/>
              </w:rPr>
              <w:t xml:space="preserve">             $</w:t>
            </w:r>
            <w:r w:rsidR="00695B9F">
              <w:rPr>
                <w:sz w:val="20"/>
                <w:szCs w:val="20"/>
              </w:rPr>
              <w:t>15,65</w:t>
            </w:r>
            <w:r w:rsidR="00C22DB6">
              <w:rPr>
                <w:sz w:val="20"/>
                <w:szCs w:val="20"/>
              </w:rPr>
              <w:t>0</w:t>
            </w:r>
          </w:p>
        </w:tc>
      </w:tr>
      <w:tr w:rsidR="00923FB4" w:rsidRPr="00550037" w14:paraId="02D04267"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500896F8" w14:textId="77777777" w:rsidR="00923FB4" w:rsidRPr="00550037" w:rsidRDefault="00923FB4" w:rsidP="007373EC">
            <w:pPr>
              <w:pStyle w:val="Default"/>
              <w:jc w:val="center"/>
              <w:rPr>
                <w:sz w:val="20"/>
                <w:szCs w:val="20"/>
              </w:rPr>
            </w:pPr>
            <w:r w:rsidRPr="00550037">
              <w:rPr>
                <w:sz w:val="20"/>
                <w:szCs w:val="20"/>
              </w:rPr>
              <w:t xml:space="preserve">2 </w:t>
            </w:r>
          </w:p>
        </w:tc>
        <w:tc>
          <w:tcPr>
            <w:tcW w:w="2244" w:type="dxa"/>
            <w:tcBorders>
              <w:top w:val="single" w:sz="8" w:space="0" w:color="000000"/>
              <w:left w:val="single" w:sz="8" w:space="0" w:color="000000"/>
              <w:bottom w:val="single" w:sz="8" w:space="0" w:color="000000"/>
              <w:right w:val="single" w:sz="8" w:space="0" w:color="000000"/>
            </w:tcBorders>
          </w:tcPr>
          <w:p w14:paraId="749492CA" w14:textId="32537F12" w:rsidR="00C71C8B" w:rsidRPr="00550037" w:rsidRDefault="00923FB4" w:rsidP="00A21B72">
            <w:pPr>
              <w:pStyle w:val="Default"/>
              <w:rPr>
                <w:sz w:val="20"/>
                <w:szCs w:val="20"/>
              </w:rPr>
            </w:pPr>
            <w:r w:rsidRPr="00550037">
              <w:rPr>
                <w:sz w:val="20"/>
                <w:szCs w:val="20"/>
              </w:rPr>
              <w:t xml:space="preserve">          </w:t>
            </w:r>
            <w:r>
              <w:rPr>
                <w:sz w:val="20"/>
                <w:szCs w:val="20"/>
              </w:rPr>
              <w:t xml:space="preserve">  </w:t>
            </w:r>
            <w:r w:rsidRPr="00550037">
              <w:rPr>
                <w:sz w:val="20"/>
                <w:szCs w:val="20"/>
              </w:rPr>
              <w:t xml:space="preserve"> $</w:t>
            </w:r>
            <w:r w:rsidR="00695B9F">
              <w:rPr>
                <w:sz w:val="20"/>
                <w:szCs w:val="20"/>
              </w:rPr>
              <w:t>21,15</w:t>
            </w:r>
            <w:r w:rsidR="00C22DB6">
              <w:rPr>
                <w:sz w:val="20"/>
                <w:szCs w:val="20"/>
              </w:rPr>
              <w:t>0</w:t>
            </w:r>
          </w:p>
        </w:tc>
      </w:tr>
      <w:tr w:rsidR="00923FB4" w:rsidRPr="00550037" w14:paraId="6CDD56BA"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0A901601" w14:textId="77777777" w:rsidR="00923FB4" w:rsidRPr="00550037" w:rsidRDefault="00923FB4" w:rsidP="007373EC">
            <w:pPr>
              <w:pStyle w:val="Default"/>
              <w:jc w:val="center"/>
              <w:rPr>
                <w:sz w:val="20"/>
                <w:szCs w:val="20"/>
              </w:rPr>
            </w:pPr>
            <w:r w:rsidRPr="00550037">
              <w:rPr>
                <w:sz w:val="20"/>
                <w:szCs w:val="20"/>
              </w:rPr>
              <w:t xml:space="preserve">3 </w:t>
            </w:r>
          </w:p>
        </w:tc>
        <w:tc>
          <w:tcPr>
            <w:tcW w:w="2244" w:type="dxa"/>
            <w:tcBorders>
              <w:top w:val="single" w:sz="8" w:space="0" w:color="000000"/>
              <w:left w:val="single" w:sz="8" w:space="0" w:color="000000"/>
              <w:bottom w:val="single" w:sz="8" w:space="0" w:color="000000"/>
              <w:right w:val="single" w:sz="8" w:space="0" w:color="000000"/>
            </w:tcBorders>
          </w:tcPr>
          <w:p w14:paraId="54A8DAC3" w14:textId="17F5B34E" w:rsidR="00923FB4" w:rsidRPr="00550037" w:rsidRDefault="00BF00C2" w:rsidP="00A21B72">
            <w:pPr>
              <w:pStyle w:val="Default"/>
              <w:jc w:val="center"/>
              <w:rPr>
                <w:sz w:val="20"/>
                <w:szCs w:val="20"/>
              </w:rPr>
            </w:pPr>
            <w:r>
              <w:rPr>
                <w:sz w:val="20"/>
                <w:szCs w:val="20"/>
              </w:rPr>
              <w:t>$</w:t>
            </w:r>
            <w:r w:rsidR="000A3877">
              <w:rPr>
                <w:sz w:val="20"/>
                <w:szCs w:val="20"/>
              </w:rPr>
              <w:t>2</w:t>
            </w:r>
            <w:r w:rsidR="00695B9F">
              <w:rPr>
                <w:sz w:val="20"/>
                <w:szCs w:val="20"/>
              </w:rPr>
              <w:t>6,65</w:t>
            </w:r>
            <w:r w:rsidR="00C22DB6">
              <w:rPr>
                <w:sz w:val="20"/>
                <w:szCs w:val="20"/>
              </w:rPr>
              <w:t>0</w:t>
            </w:r>
          </w:p>
        </w:tc>
      </w:tr>
      <w:tr w:rsidR="00923FB4" w:rsidRPr="00550037" w14:paraId="38A7F201"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0254FDB5" w14:textId="77777777" w:rsidR="00923FB4" w:rsidRPr="00550037" w:rsidRDefault="00923FB4" w:rsidP="007373EC">
            <w:pPr>
              <w:pStyle w:val="Default"/>
              <w:jc w:val="center"/>
              <w:rPr>
                <w:sz w:val="20"/>
                <w:szCs w:val="20"/>
              </w:rPr>
            </w:pPr>
            <w:r w:rsidRPr="00550037">
              <w:rPr>
                <w:sz w:val="20"/>
                <w:szCs w:val="20"/>
              </w:rPr>
              <w:t xml:space="preserve">4 </w:t>
            </w:r>
          </w:p>
        </w:tc>
        <w:tc>
          <w:tcPr>
            <w:tcW w:w="2244" w:type="dxa"/>
            <w:tcBorders>
              <w:top w:val="single" w:sz="8" w:space="0" w:color="000000"/>
              <w:left w:val="single" w:sz="8" w:space="0" w:color="000000"/>
              <w:bottom w:val="single" w:sz="8" w:space="0" w:color="000000"/>
              <w:right w:val="single" w:sz="8" w:space="0" w:color="000000"/>
            </w:tcBorders>
          </w:tcPr>
          <w:p w14:paraId="1195BE08" w14:textId="53A4A97F" w:rsidR="00923FB4" w:rsidRPr="00550037" w:rsidRDefault="00BF00C2" w:rsidP="00A21B72">
            <w:pPr>
              <w:pStyle w:val="Default"/>
              <w:jc w:val="center"/>
              <w:rPr>
                <w:sz w:val="20"/>
                <w:szCs w:val="20"/>
              </w:rPr>
            </w:pPr>
            <w:r>
              <w:rPr>
                <w:sz w:val="20"/>
                <w:szCs w:val="20"/>
              </w:rPr>
              <w:t>$</w:t>
            </w:r>
            <w:r w:rsidR="009D611E">
              <w:rPr>
                <w:sz w:val="20"/>
                <w:szCs w:val="20"/>
              </w:rPr>
              <w:t>3</w:t>
            </w:r>
            <w:r w:rsidR="00695B9F">
              <w:rPr>
                <w:sz w:val="20"/>
                <w:szCs w:val="20"/>
              </w:rPr>
              <w:t>2,15</w:t>
            </w:r>
            <w:r w:rsidR="00C22DB6">
              <w:rPr>
                <w:sz w:val="20"/>
                <w:szCs w:val="20"/>
              </w:rPr>
              <w:t>0</w:t>
            </w:r>
          </w:p>
        </w:tc>
      </w:tr>
      <w:tr w:rsidR="00923FB4" w:rsidRPr="00550037" w14:paraId="44B3E528"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1DFBEA94" w14:textId="77777777" w:rsidR="00923FB4" w:rsidRPr="00550037" w:rsidRDefault="00923FB4" w:rsidP="007373EC">
            <w:pPr>
              <w:pStyle w:val="Default"/>
              <w:jc w:val="center"/>
              <w:rPr>
                <w:sz w:val="20"/>
                <w:szCs w:val="20"/>
              </w:rPr>
            </w:pPr>
            <w:r w:rsidRPr="00550037">
              <w:rPr>
                <w:sz w:val="20"/>
                <w:szCs w:val="20"/>
              </w:rPr>
              <w:t xml:space="preserve">5 </w:t>
            </w:r>
          </w:p>
        </w:tc>
        <w:tc>
          <w:tcPr>
            <w:tcW w:w="2244" w:type="dxa"/>
            <w:tcBorders>
              <w:top w:val="single" w:sz="8" w:space="0" w:color="000000"/>
              <w:left w:val="single" w:sz="8" w:space="0" w:color="000000"/>
              <w:bottom w:val="single" w:sz="8" w:space="0" w:color="000000"/>
              <w:right w:val="single" w:sz="8" w:space="0" w:color="000000"/>
            </w:tcBorders>
          </w:tcPr>
          <w:p w14:paraId="6462FDEA" w14:textId="0483AE90" w:rsidR="00CD0558" w:rsidRPr="00550037" w:rsidRDefault="00A04959" w:rsidP="00CD0558">
            <w:pPr>
              <w:pStyle w:val="Default"/>
              <w:jc w:val="center"/>
              <w:rPr>
                <w:sz w:val="20"/>
                <w:szCs w:val="20"/>
              </w:rPr>
            </w:pPr>
            <w:r>
              <w:rPr>
                <w:sz w:val="20"/>
                <w:szCs w:val="20"/>
              </w:rPr>
              <w:t>$</w:t>
            </w:r>
            <w:r w:rsidR="000A3877">
              <w:rPr>
                <w:sz w:val="20"/>
                <w:szCs w:val="20"/>
              </w:rPr>
              <w:t>3</w:t>
            </w:r>
            <w:r w:rsidR="00695B9F">
              <w:rPr>
                <w:sz w:val="20"/>
                <w:szCs w:val="20"/>
              </w:rPr>
              <w:t>7,65</w:t>
            </w:r>
            <w:r w:rsidR="00C22DB6">
              <w:rPr>
                <w:sz w:val="20"/>
                <w:szCs w:val="20"/>
              </w:rPr>
              <w:t>0</w:t>
            </w:r>
          </w:p>
        </w:tc>
      </w:tr>
      <w:tr w:rsidR="00923FB4" w:rsidRPr="00550037" w14:paraId="6CE945AD"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446AFFA1" w14:textId="77777777" w:rsidR="00923FB4" w:rsidRPr="00550037" w:rsidRDefault="00923FB4" w:rsidP="007373EC">
            <w:pPr>
              <w:pStyle w:val="Default"/>
              <w:jc w:val="center"/>
              <w:rPr>
                <w:sz w:val="20"/>
                <w:szCs w:val="20"/>
              </w:rPr>
            </w:pPr>
            <w:r w:rsidRPr="00550037">
              <w:rPr>
                <w:sz w:val="20"/>
                <w:szCs w:val="20"/>
              </w:rPr>
              <w:t xml:space="preserve">6 </w:t>
            </w:r>
          </w:p>
        </w:tc>
        <w:tc>
          <w:tcPr>
            <w:tcW w:w="2244" w:type="dxa"/>
            <w:tcBorders>
              <w:top w:val="single" w:sz="8" w:space="0" w:color="000000"/>
              <w:left w:val="single" w:sz="8" w:space="0" w:color="000000"/>
              <w:bottom w:val="single" w:sz="8" w:space="0" w:color="000000"/>
              <w:right w:val="single" w:sz="8" w:space="0" w:color="000000"/>
            </w:tcBorders>
          </w:tcPr>
          <w:p w14:paraId="57DDA3FF" w14:textId="79F7BB40" w:rsidR="00923FB4" w:rsidRPr="00550037" w:rsidRDefault="00A04959" w:rsidP="0095223E">
            <w:pPr>
              <w:pStyle w:val="Default"/>
              <w:jc w:val="center"/>
              <w:rPr>
                <w:sz w:val="20"/>
                <w:szCs w:val="20"/>
              </w:rPr>
            </w:pPr>
            <w:r>
              <w:rPr>
                <w:sz w:val="20"/>
                <w:szCs w:val="20"/>
              </w:rPr>
              <w:t>$</w:t>
            </w:r>
            <w:r w:rsidR="00CD0558">
              <w:rPr>
                <w:sz w:val="20"/>
                <w:szCs w:val="20"/>
              </w:rPr>
              <w:t>4</w:t>
            </w:r>
            <w:r w:rsidR="00695B9F">
              <w:rPr>
                <w:sz w:val="20"/>
                <w:szCs w:val="20"/>
              </w:rPr>
              <w:t>3,15</w:t>
            </w:r>
            <w:r w:rsidR="00C22DB6">
              <w:rPr>
                <w:sz w:val="20"/>
                <w:szCs w:val="20"/>
              </w:rPr>
              <w:t>0</w:t>
            </w:r>
          </w:p>
        </w:tc>
      </w:tr>
      <w:tr w:rsidR="00923FB4" w:rsidRPr="00550037" w14:paraId="08FF2BDD"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4C22E818" w14:textId="77777777" w:rsidR="00923FB4" w:rsidRPr="00550037" w:rsidRDefault="00923FB4" w:rsidP="007373EC">
            <w:pPr>
              <w:pStyle w:val="Default"/>
              <w:jc w:val="center"/>
              <w:rPr>
                <w:sz w:val="20"/>
                <w:szCs w:val="20"/>
              </w:rPr>
            </w:pPr>
            <w:r w:rsidRPr="00550037">
              <w:rPr>
                <w:sz w:val="20"/>
                <w:szCs w:val="20"/>
              </w:rPr>
              <w:t xml:space="preserve">7 </w:t>
            </w:r>
          </w:p>
        </w:tc>
        <w:tc>
          <w:tcPr>
            <w:tcW w:w="2244" w:type="dxa"/>
            <w:tcBorders>
              <w:top w:val="single" w:sz="8" w:space="0" w:color="000000"/>
              <w:left w:val="single" w:sz="8" w:space="0" w:color="000000"/>
              <w:bottom w:val="single" w:sz="8" w:space="0" w:color="000000"/>
              <w:right w:val="single" w:sz="8" w:space="0" w:color="000000"/>
            </w:tcBorders>
          </w:tcPr>
          <w:p w14:paraId="722ED06F" w14:textId="17722A86" w:rsidR="00CD0558" w:rsidRPr="00550037" w:rsidRDefault="00F4255A" w:rsidP="00A21B72">
            <w:pPr>
              <w:pStyle w:val="Default"/>
              <w:rPr>
                <w:sz w:val="20"/>
                <w:szCs w:val="20"/>
              </w:rPr>
            </w:pPr>
            <w:r>
              <w:rPr>
                <w:sz w:val="20"/>
                <w:szCs w:val="20"/>
              </w:rPr>
              <w:t xml:space="preserve">              $</w:t>
            </w:r>
            <w:r w:rsidR="00CD0558">
              <w:rPr>
                <w:sz w:val="20"/>
                <w:szCs w:val="20"/>
              </w:rPr>
              <w:t>4</w:t>
            </w:r>
            <w:r w:rsidR="00695B9F">
              <w:rPr>
                <w:sz w:val="20"/>
                <w:szCs w:val="20"/>
              </w:rPr>
              <w:t>8,65</w:t>
            </w:r>
            <w:r w:rsidR="00C22DB6">
              <w:rPr>
                <w:sz w:val="20"/>
                <w:szCs w:val="20"/>
              </w:rPr>
              <w:t>0</w:t>
            </w:r>
          </w:p>
        </w:tc>
      </w:tr>
      <w:tr w:rsidR="00923FB4" w:rsidRPr="00550037" w14:paraId="12ECA1FA"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40426260" w14:textId="77777777" w:rsidR="00923FB4" w:rsidRPr="00550037" w:rsidRDefault="00923FB4" w:rsidP="007373EC">
            <w:pPr>
              <w:pStyle w:val="Default"/>
              <w:jc w:val="center"/>
              <w:rPr>
                <w:sz w:val="20"/>
                <w:szCs w:val="20"/>
              </w:rPr>
            </w:pPr>
            <w:r w:rsidRPr="00550037">
              <w:rPr>
                <w:sz w:val="20"/>
                <w:szCs w:val="20"/>
              </w:rPr>
              <w:t xml:space="preserve">8 </w:t>
            </w:r>
          </w:p>
        </w:tc>
        <w:tc>
          <w:tcPr>
            <w:tcW w:w="2244" w:type="dxa"/>
            <w:tcBorders>
              <w:top w:val="single" w:sz="8" w:space="0" w:color="000000"/>
              <w:left w:val="single" w:sz="8" w:space="0" w:color="000000"/>
              <w:bottom w:val="single" w:sz="8" w:space="0" w:color="000000"/>
              <w:right w:val="single" w:sz="8" w:space="0" w:color="000000"/>
            </w:tcBorders>
          </w:tcPr>
          <w:p w14:paraId="4DC4D357" w14:textId="3046F365" w:rsidR="00923FB4" w:rsidRPr="00550037" w:rsidRDefault="00923FB4" w:rsidP="000A3877">
            <w:pPr>
              <w:pStyle w:val="Default"/>
              <w:jc w:val="center"/>
              <w:rPr>
                <w:sz w:val="20"/>
                <w:szCs w:val="20"/>
              </w:rPr>
            </w:pPr>
            <w:r w:rsidRPr="00550037">
              <w:rPr>
                <w:sz w:val="20"/>
                <w:szCs w:val="20"/>
              </w:rPr>
              <w:t>$</w:t>
            </w:r>
            <w:r w:rsidR="00CD0558">
              <w:rPr>
                <w:sz w:val="20"/>
                <w:szCs w:val="20"/>
              </w:rPr>
              <w:t>5</w:t>
            </w:r>
            <w:r w:rsidR="00695B9F">
              <w:rPr>
                <w:sz w:val="20"/>
                <w:szCs w:val="20"/>
              </w:rPr>
              <w:t>4,15</w:t>
            </w:r>
            <w:r w:rsidR="00C22DB6">
              <w:rPr>
                <w:sz w:val="20"/>
                <w:szCs w:val="20"/>
              </w:rPr>
              <w:t>0</w:t>
            </w:r>
          </w:p>
        </w:tc>
      </w:tr>
      <w:tr w:rsidR="00923FB4" w:rsidRPr="00550037" w14:paraId="00855F80" w14:textId="77777777" w:rsidTr="007373EC">
        <w:trPr>
          <w:trHeight w:val="141"/>
        </w:trPr>
        <w:tc>
          <w:tcPr>
            <w:tcW w:w="4630" w:type="dxa"/>
            <w:tcBorders>
              <w:top w:val="single" w:sz="8" w:space="0" w:color="000000"/>
              <w:left w:val="single" w:sz="8" w:space="0" w:color="000000"/>
              <w:bottom w:val="single" w:sz="8" w:space="0" w:color="000000"/>
              <w:right w:val="single" w:sz="8" w:space="0" w:color="000000"/>
            </w:tcBorders>
          </w:tcPr>
          <w:p w14:paraId="1B0EA07B" w14:textId="77777777" w:rsidR="00923FB4" w:rsidRPr="00550037" w:rsidRDefault="00923FB4" w:rsidP="007373EC">
            <w:pPr>
              <w:pStyle w:val="Default"/>
              <w:jc w:val="center"/>
              <w:rPr>
                <w:sz w:val="20"/>
                <w:szCs w:val="20"/>
              </w:rPr>
            </w:pPr>
            <w:r w:rsidRPr="00550037">
              <w:rPr>
                <w:sz w:val="20"/>
                <w:szCs w:val="20"/>
              </w:rPr>
              <w:t xml:space="preserve">For each additional person </w:t>
            </w:r>
          </w:p>
        </w:tc>
        <w:tc>
          <w:tcPr>
            <w:tcW w:w="2244" w:type="dxa"/>
            <w:tcBorders>
              <w:top w:val="single" w:sz="8" w:space="0" w:color="000000"/>
              <w:left w:val="single" w:sz="8" w:space="0" w:color="000000"/>
              <w:bottom w:val="single" w:sz="8" w:space="0" w:color="000000"/>
              <w:right w:val="single" w:sz="8" w:space="0" w:color="000000"/>
            </w:tcBorders>
          </w:tcPr>
          <w:p w14:paraId="1B2F4C0D" w14:textId="1274D7A6" w:rsidR="00923FB4" w:rsidRPr="00550037" w:rsidRDefault="00923FB4" w:rsidP="00F4255A">
            <w:pPr>
              <w:pStyle w:val="Default"/>
              <w:jc w:val="center"/>
              <w:rPr>
                <w:sz w:val="20"/>
                <w:szCs w:val="20"/>
              </w:rPr>
            </w:pPr>
            <w:r w:rsidRPr="00550037">
              <w:rPr>
                <w:sz w:val="20"/>
                <w:szCs w:val="20"/>
              </w:rPr>
              <w:t>$</w:t>
            </w:r>
            <w:r w:rsidR="00CD0558">
              <w:rPr>
                <w:sz w:val="20"/>
                <w:szCs w:val="20"/>
              </w:rPr>
              <w:t>5,</w:t>
            </w:r>
            <w:r w:rsidR="00695B9F">
              <w:rPr>
                <w:sz w:val="20"/>
                <w:szCs w:val="20"/>
              </w:rPr>
              <w:t>500</w:t>
            </w:r>
          </w:p>
        </w:tc>
      </w:tr>
    </w:tbl>
    <w:p w14:paraId="17AD5DA3" w14:textId="77777777" w:rsidR="00923FB4" w:rsidRPr="0093170D" w:rsidRDefault="00923FB4" w:rsidP="00466934">
      <w:pPr>
        <w:rPr>
          <w:sz w:val="16"/>
          <w:szCs w:val="16"/>
        </w:rPr>
      </w:pPr>
      <w:r>
        <w:rPr>
          <w:sz w:val="16"/>
          <w:szCs w:val="16"/>
        </w:rPr>
        <w:t xml:space="preserve">    </w:t>
      </w:r>
    </w:p>
    <w:p w14:paraId="70EDE92A" w14:textId="77777777" w:rsidR="00923FB4" w:rsidRPr="00691CFB" w:rsidRDefault="00923FB4" w:rsidP="00466934"/>
    <w:p w14:paraId="7216E960" w14:textId="77777777" w:rsidR="00923FB4" w:rsidRPr="00751DE9" w:rsidRDefault="00923FB4" w:rsidP="00466934">
      <w:pPr>
        <w:ind w:left="180"/>
      </w:pPr>
    </w:p>
    <w:p w14:paraId="74040CDF" w14:textId="77777777" w:rsidR="00923FB4" w:rsidRDefault="00923FB4" w:rsidP="00466934">
      <w:pPr>
        <w:ind w:left="180"/>
        <w:rPr>
          <w:i/>
        </w:rPr>
      </w:pPr>
    </w:p>
    <w:p w14:paraId="5A6EB0BC" w14:textId="77777777" w:rsidR="00923FB4" w:rsidRDefault="00923FB4" w:rsidP="00466934">
      <w:pPr>
        <w:ind w:left="180"/>
        <w:rPr>
          <w:i/>
        </w:rPr>
      </w:pPr>
    </w:p>
    <w:p w14:paraId="637F0186" w14:textId="77777777" w:rsidR="00923FB4" w:rsidRDefault="00923FB4" w:rsidP="00466934">
      <w:pPr>
        <w:ind w:left="180"/>
        <w:rPr>
          <w:i/>
        </w:rPr>
      </w:pPr>
    </w:p>
    <w:p w14:paraId="1A6A5ABB" w14:textId="77777777" w:rsidR="00923FB4" w:rsidRDefault="00923FB4" w:rsidP="00466934">
      <w:pPr>
        <w:ind w:left="180"/>
        <w:rPr>
          <w:i/>
        </w:rPr>
      </w:pPr>
    </w:p>
    <w:p w14:paraId="7D2784BB" w14:textId="77777777" w:rsidR="00923FB4" w:rsidRDefault="00923FB4" w:rsidP="00466934">
      <w:pPr>
        <w:ind w:left="180"/>
        <w:rPr>
          <w:i/>
        </w:rPr>
      </w:pPr>
    </w:p>
    <w:p w14:paraId="701C011A" w14:textId="77777777" w:rsidR="00923FB4" w:rsidRDefault="00923FB4" w:rsidP="00466934">
      <w:pPr>
        <w:ind w:left="180"/>
        <w:rPr>
          <w:i/>
        </w:rPr>
      </w:pPr>
    </w:p>
    <w:p w14:paraId="7D63365B" w14:textId="77777777" w:rsidR="00923FB4" w:rsidRDefault="00923FB4" w:rsidP="00466934">
      <w:pPr>
        <w:ind w:left="180"/>
        <w:rPr>
          <w:i/>
        </w:rPr>
      </w:pPr>
    </w:p>
    <w:p w14:paraId="62294142" w14:textId="77777777" w:rsidR="00923FB4" w:rsidRDefault="00923FB4" w:rsidP="00466934">
      <w:pPr>
        <w:ind w:left="180"/>
        <w:rPr>
          <w:i/>
        </w:rPr>
      </w:pPr>
    </w:p>
    <w:p w14:paraId="63B97916" w14:textId="77777777" w:rsidR="00923FB4" w:rsidRDefault="00923FB4" w:rsidP="00466934">
      <w:pPr>
        <w:ind w:left="180"/>
        <w:rPr>
          <w:i/>
        </w:rPr>
      </w:pPr>
    </w:p>
    <w:p w14:paraId="5D672159" w14:textId="77777777" w:rsidR="00B77B15" w:rsidRDefault="00B77B15" w:rsidP="00E36456">
      <w:pPr>
        <w:ind w:left="720" w:right="720"/>
        <w:jc w:val="both"/>
        <w:rPr>
          <w:i/>
        </w:rPr>
      </w:pPr>
    </w:p>
    <w:p w14:paraId="587743CC" w14:textId="77777777" w:rsidR="00B77B15" w:rsidRPr="009E3EDA" w:rsidRDefault="00923FB4" w:rsidP="00557F6F">
      <w:pPr>
        <w:ind w:left="720" w:right="720"/>
        <w:jc w:val="both"/>
      </w:pPr>
      <w:r>
        <w:t xml:space="preserve">The income guidelines shall include, but are not limited to, the </w:t>
      </w:r>
      <w:r w:rsidR="002B72A9">
        <w:t xml:space="preserve">annual </w:t>
      </w:r>
      <w:r>
        <w:t xml:space="preserve">income for the person claiming the exemption </w:t>
      </w:r>
      <w:r w:rsidRPr="009E3EDA">
        <w:rPr>
          <w:u w:val="single"/>
        </w:rPr>
        <w:t xml:space="preserve">and </w:t>
      </w:r>
      <w:r w:rsidR="002B72A9" w:rsidRPr="009E3EDA">
        <w:rPr>
          <w:u w:val="single"/>
        </w:rPr>
        <w:t>all persons living in the principal residence.</w:t>
      </w:r>
      <w:r w:rsidRPr="009E3EDA">
        <w:t xml:space="preserve">  </w:t>
      </w:r>
    </w:p>
    <w:p w14:paraId="7270DB99" w14:textId="77777777" w:rsidR="00B77B15" w:rsidRDefault="00B77B15" w:rsidP="00557F6F">
      <w:pPr>
        <w:ind w:left="720" w:right="720"/>
        <w:jc w:val="both"/>
      </w:pPr>
    </w:p>
    <w:p w14:paraId="6EA56B66" w14:textId="77777777" w:rsidR="00923FB4" w:rsidRDefault="00923FB4" w:rsidP="00557F6F">
      <w:pPr>
        <w:ind w:left="720" w:right="720"/>
        <w:jc w:val="both"/>
      </w:pPr>
      <w:r>
        <w:t>Income includes:</w:t>
      </w:r>
    </w:p>
    <w:p w14:paraId="5B161AC5" w14:textId="77777777" w:rsidR="00B77B15" w:rsidRDefault="00B77B15" w:rsidP="00B77B15">
      <w:pPr>
        <w:ind w:left="1440" w:right="720"/>
        <w:jc w:val="both"/>
      </w:pPr>
    </w:p>
    <w:p w14:paraId="7A0DD500" w14:textId="77777777" w:rsidR="00923FB4" w:rsidRDefault="005C5160" w:rsidP="00B77B15">
      <w:pPr>
        <w:numPr>
          <w:ilvl w:val="0"/>
          <w:numId w:val="3"/>
        </w:numPr>
        <w:tabs>
          <w:tab w:val="clear" w:pos="720"/>
        </w:tabs>
        <w:ind w:left="1440" w:right="720" w:hanging="630"/>
        <w:jc w:val="both"/>
      </w:pPr>
      <w:r>
        <w:t>Money, wages,</w:t>
      </w:r>
      <w:r w:rsidR="00923FB4">
        <w:t xml:space="preserve"> salaries before</w:t>
      </w:r>
      <w:r>
        <w:t xml:space="preserve"> </w:t>
      </w:r>
      <w:r w:rsidR="00DF6B60">
        <w:t xml:space="preserve">deductions, </w:t>
      </w:r>
      <w:r w:rsidR="00CC2F56">
        <w:t xml:space="preserve">and </w:t>
      </w:r>
      <w:r w:rsidR="00034256">
        <w:t>regular contributions from persons not living in the residence</w:t>
      </w:r>
    </w:p>
    <w:p w14:paraId="7FB14E3E" w14:textId="77777777" w:rsidR="00923FB4" w:rsidRDefault="00923FB4" w:rsidP="00557F6F">
      <w:pPr>
        <w:numPr>
          <w:ilvl w:val="0"/>
          <w:numId w:val="3"/>
        </w:numPr>
        <w:ind w:right="720" w:firstLine="90"/>
        <w:jc w:val="both"/>
      </w:pPr>
      <w:r>
        <w:t xml:space="preserve">Net receipts from </w:t>
      </w:r>
      <w:r w:rsidR="00B77B15">
        <w:t>non-farm and farm</w:t>
      </w:r>
      <w:r>
        <w:t xml:space="preserve"> self-employment (receipts from a person’s own </w:t>
      </w:r>
      <w:r>
        <w:tab/>
        <w:t xml:space="preserve">business, professional enterprise, or partnership, after </w:t>
      </w:r>
      <w:r w:rsidR="005C5160">
        <w:t>business</w:t>
      </w:r>
      <w:r>
        <w:t xml:space="preserve"> expense</w:t>
      </w:r>
      <w:r w:rsidR="005C5160">
        <w:t xml:space="preserve"> deductions</w:t>
      </w:r>
      <w:r w:rsidR="007F0ABF">
        <w:t>)</w:t>
      </w:r>
    </w:p>
    <w:p w14:paraId="50139A6E" w14:textId="77777777" w:rsidR="00923FB4" w:rsidRDefault="005C5160" w:rsidP="00B77B15">
      <w:pPr>
        <w:numPr>
          <w:ilvl w:val="0"/>
          <w:numId w:val="3"/>
        </w:numPr>
        <w:tabs>
          <w:tab w:val="clear" w:pos="720"/>
          <w:tab w:val="left" w:pos="1440"/>
        </w:tabs>
        <w:ind w:left="1440" w:right="720" w:hanging="630"/>
        <w:jc w:val="both"/>
      </w:pPr>
      <w:r>
        <w:t>Regular payments from</w:t>
      </w:r>
      <w:r w:rsidR="00923FB4">
        <w:t xml:space="preserve"> social security, railroad retirement, unemployment, worker’s c</w:t>
      </w:r>
      <w:r>
        <w:t>ompensation, veteran’s payments, public assistance, and supplemental security income (SSI)</w:t>
      </w:r>
    </w:p>
    <w:p w14:paraId="1B185C2F" w14:textId="77777777" w:rsidR="00923FB4" w:rsidRDefault="00923FB4" w:rsidP="00557F6F">
      <w:pPr>
        <w:numPr>
          <w:ilvl w:val="0"/>
          <w:numId w:val="3"/>
        </w:numPr>
        <w:ind w:right="720" w:firstLine="90"/>
        <w:jc w:val="both"/>
      </w:pPr>
      <w:r>
        <w:t>Alimony, child support,</w:t>
      </w:r>
      <w:r w:rsidR="007F0ABF">
        <w:t xml:space="preserve"> military family allotments</w:t>
      </w:r>
    </w:p>
    <w:p w14:paraId="109531F9" w14:textId="77777777" w:rsidR="00923FB4" w:rsidRDefault="00923FB4" w:rsidP="00B77B15">
      <w:pPr>
        <w:numPr>
          <w:ilvl w:val="0"/>
          <w:numId w:val="3"/>
        </w:numPr>
        <w:tabs>
          <w:tab w:val="clear" w:pos="720"/>
          <w:tab w:val="num" w:pos="1440"/>
        </w:tabs>
        <w:ind w:left="1440" w:right="720" w:hanging="630"/>
        <w:jc w:val="both"/>
      </w:pPr>
      <w:r>
        <w:t xml:space="preserve">Private </w:t>
      </w:r>
      <w:r w:rsidR="00B77B15">
        <w:t xml:space="preserve">and </w:t>
      </w:r>
      <w:r>
        <w:t xml:space="preserve">governmental </w:t>
      </w:r>
      <w:r w:rsidR="00B77B15">
        <w:t xml:space="preserve">retirement and disability pensions, regular insurance, </w:t>
      </w:r>
      <w:r w:rsidR="007F0ABF">
        <w:t>annuity payments</w:t>
      </w:r>
    </w:p>
    <w:p w14:paraId="46AAC817" w14:textId="77777777" w:rsidR="00923FB4" w:rsidRDefault="00923FB4" w:rsidP="00557F6F">
      <w:pPr>
        <w:numPr>
          <w:ilvl w:val="0"/>
          <w:numId w:val="3"/>
        </w:numPr>
        <w:ind w:right="720" w:firstLine="90"/>
        <w:jc w:val="both"/>
      </w:pPr>
      <w:r>
        <w:t xml:space="preserve">College or university scholarships, grants, </w:t>
      </w:r>
      <w:r w:rsidR="007F0ABF">
        <w:t>fellowships, and assistantships</w:t>
      </w:r>
    </w:p>
    <w:p w14:paraId="20CB01C2" w14:textId="77777777" w:rsidR="00923FB4" w:rsidRDefault="00923FB4" w:rsidP="00B77B15">
      <w:pPr>
        <w:numPr>
          <w:ilvl w:val="0"/>
          <w:numId w:val="3"/>
        </w:numPr>
        <w:tabs>
          <w:tab w:val="clear" w:pos="720"/>
          <w:tab w:val="num" w:pos="1440"/>
        </w:tabs>
        <w:ind w:left="1440" w:right="720" w:hanging="630"/>
        <w:jc w:val="both"/>
      </w:pPr>
      <w:r>
        <w:t xml:space="preserve">Dividends, interest, </w:t>
      </w:r>
      <w:r w:rsidR="00B77B15">
        <w:t>and</w:t>
      </w:r>
      <w:r w:rsidR="007F0ABF">
        <w:t xml:space="preserve"> net</w:t>
      </w:r>
      <w:r w:rsidR="00B77B15">
        <w:t xml:space="preserve"> income from rentals, royalties, </w:t>
      </w:r>
      <w:r>
        <w:t>estates</w:t>
      </w:r>
      <w:r w:rsidR="00B77B15">
        <w:t>, tr</w:t>
      </w:r>
      <w:r>
        <w:t>usts,</w:t>
      </w:r>
      <w:r w:rsidR="00B77B15">
        <w:t xml:space="preserve"> </w:t>
      </w:r>
      <w:r w:rsidR="007F0ABF">
        <w:t>gambling or lottery winnings</w:t>
      </w:r>
    </w:p>
    <w:p w14:paraId="270F3C6E" w14:textId="77777777" w:rsidR="00923FB4" w:rsidRDefault="00923FB4" w:rsidP="00466934"/>
    <w:p w14:paraId="0E8E1058" w14:textId="77777777" w:rsidR="00923FB4" w:rsidRDefault="00923FB4" w:rsidP="00466934"/>
    <w:p w14:paraId="7B15C546" w14:textId="72E164DE" w:rsidR="00B77B15" w:rsidRDefault="00B77B15" w:rsidP="00B77B15">
      <w:pPr>
        <w:ind w:left="720" w:right="720"/>
        <w:jc w:val="both"/>
        <w:rPr>
          <w:i/>
        </w:rPr>
      </w:pPr>
      <w:r>
        <w:rPr>
          <w:i/>
        </w:rPr>
        <w:t xml:space="preserve">Meeting the income levels of </w:t>
      </w:r>
      <w:r w:rsidRPr="00B1427C">
        <w:rPr>
          <w:i/>
        </w:rPr>
        <w:t xml:space="preserve">the </w:t>
      </w:r>
      <w:r w:rsidR="00E96F05">
        <w:rPr>
          <w:i/>
        </w:rPr>
        <w:t>Greenwood</w:t>
      </w:r>
      <w:r w:rsidR="00B1427C" w:rsidRPr="00B1427C">
        <w:rPr>
          <w:i/>
        </w:rPr>
        <w:t xml:space="preserve"> Township</w:t>
      </w:r>
      <w:r w:rsidR="002B72A9">
        <w:rPr>
          <w:i/>
        </w:rPr>
        <w:t xml:space="preserve"> </w:t>
      </w:r>
      <w:r>
        <w:rPr>
          <w:i/>
        </w:rPr>
        <w:t>policy does NOT guarantee the approval of a poverty exemption.  Income</w:t>
      </w:r>
      <w:r w:rsidR="006348EA">
        <w:rPr>
          <w:i/>
        </w:rPr>
        <w:t xml:space="preserve"> </w:t>
      </w:r>
      <w:r>
        <w:rPr>
          <w:i/>
        </w:rPr>
        <w:t xml:space="preserve">and assets are reviewed by the Board of Review in the </w:t>
      </w:r>
      <w:r w:rsidR="008F108F">
        <w:rPr>
          <w:i/>
        </w:rPr>
        <w:t>decision-making</w:t>
      </w:r>
      <w:r>
        <w:rPr>
          <w:i/>
        </w:rPr>
        <w:t xml:space="preserve"> process.</w:t>
      </w:r>
    </w:p>
    <w:p w14:paraId="0D3E0F4F" w14:textId="77777777" w:rsidR="00923FB4" w:rsidRDefault="00923FB4" w:rsidP="00466934">
      <w:pPr>
        <w:ind w:left="180"/>
      </w:pPr>
    </w:p>
    <w:p w14:paraId="20DE0D5D" w14:textId="77777777" w:rsidR="00923FB4" w:rsidRDefault="00923FB4" w:rsidP="00466934">
      <w:pPr>
        <w:ind w:left="180"/>
      </w:pPr>
    </w:p>
    <w:p w14:paraId="01B35D17" w14:textId="77777777" w:rsidR="00B77B15" w:rsidRDefault="00B77B15" w:rsidP="00466934">
      <w:pPr>
        <w:ind w:left="180"/>
      </w:pPr>
    </w:p>
    <w:p w14:paraId="5906E697" w14:textId="77777777" w:rsidR="00923FB4" w:rsidRDefault="00923FB4" w:rsidP="00466934">
      <w:pPr>
        <w:ind w:left="180"/>
      </w:pPr>
    </w:p>
    <w:p w14:paraId="78C90147" w14:textId="77777777" w:rsidR="00923FB4" w:rsidRDefault="00923FB4" w:rsidP="00466934"/>
    <w:p w14:paraId="5242EA24" w14:textId="77777777" w:rsidR="00923FB4" w:rsidRDefault="00923FB4" w:rsidP="00466934"/>
    <w:p w14:paraId="6C1D4FE7" w14:textId="77777777" w:rsidR="00923FB4" w:rsidRDefault="00923FB4" w:rsidP="00466934"/>
    <w:p w14:paraId="3B8F2F2E" w14:textId="77777777" w:rsidR="00923FB4" w:rsidRDefault="00923FB4" w:rsidP="00466934"/>
    <w:p w14:paraId="7F11BEAA" w14:textId="77777777" w:rsidR="00F92821" w:rsidRPr="00FA6523" w:rsidRDefault="00F92821" w:rsidP="00466934"/>
    <w:p w14:paraId="66CC807C" w14:textId="77777777" w:rsidR="00D3189B" w:rsidRDefault="00600AE7" w:rsidP="005B4BE6">
      <w:pPr>
        <w:ind w:left="720" w:right="720"/>
        <w:jc w:val="center"/>
        <w:rPr>
          <w:b/>
          <w:sz w:val="28"/>
          <w:szCs w:val="28"/>
        </w:rPr>
      </w:pPr>
      <w:r>
        <w:rPr>
          <w:b/>
          <w:sz w:val="28"/>
          <w:szCs w:val="28"/>
        </w:rPr>
        <w:t>Reduction Calculation</w:t>
      </w:r>
    </w:p>
    <w:p w14:paraId="4E69F148" w14:textId="77777777" w:rsidR="00E30F1E" w:rsidRDefault="00E30F1E" w:rsidP="00E30F1E">
      <w:pPr>
        <w:ind w:left="720" w:right="720"/>
        <w:jc w:val="both"/>
        <w:rPr>
          <w:szCs w:val="22"/>
        </w:rPr>
      </w:pPr>
    </w:p>
    <w:p w14:paraId="515A47FF" w14:textId="6A132FD8" w:rsidR="00E30F1E" w:rsidRDefault="00E30F1E" w:rsidP="00E30F1E">
      <w:pPr>
        <w:ind w:left="720" w:right="720"/>
        <w:jc w:val="both"/>
      </w:pPr>
      <w:bookmarkStart w:id="1" w:name="_Hlk152834849"/>
      <w:r>
        <w:t xml:space="preserve">Public Act </w:t>
      </w:r>
      <w:r w:rsidR="00285FBE">
        <w:t>191</w:t>
      </w:r>
      <w:r>
        <w:t xml:space="preserve"> of 202</w:t>
      </w:r>
      <w:r w:rsidR="00285FBE">
        <w:t>3</w:t>
      </w:r>
      <w:r>
        <w:t xml:space="preserve"> amended MCL 211.7u</w:t>
      </w:r>
      <w:r w:rsidR="006744F6">
        <w:t xml:space="preserve"> </w:t>
      </w:r>
      <w:bookmarkStart w:id="2" w:name="_Hlk152835333"/>
      <w:r w:rsidR="006744F6">
        <w:t>&amp; MCL 211.53</w:t>
      </w:r>
      <w:r>
        <w:t xml:space="preserve"> </w:t>
      </w:r>
      <w:bookmarkEnd w:id="2"/>
      <w:r>
        <w:t xml:space="preserve">related to poverty exemptions.  </w:t>
      </w:r>
      <w:bookmarkStart w:id="3" w:name="_Hlk152834841"/>
      <w:r>
        <w:t xml:space="preserve">PA </w:t>
      </w:r>
      <w:r w:rsidR="00285FBE">
        <w:t>191</w:t>
      </w:r>
      <w:r>
        <w:t xml:space="preserve"> of 202</w:t>
      </w:r>
      <w:r w:rsidR="00285FBE">
        <w:t>3</w:t>
      </w:r>
      <w:r>
        <w:t xml:space="preserve"> lists the specific percentage reductions in taxable</w:t>
      </w:r>
      <w:r w:rsidR="00F85424">
        <w:t xml:space="preserve"> value that may be used by the Board of R</w:t>
      </w:r>
      <w:r>
        <w:t xml:space="preserve">eview in granting a poverty exemption.  </w:t>
      </w:r>
    </w:p>
    <w:bookmarkEnd w:id="1"/>
    <w:bookmarkEnd w:id="3"/>
    <w:p w14:paraId="6CDE9F14" w14:textId="77777777" w:rsidR="0070093A" w:rsidRDefault="0070093A" w:rsidP="00E93FBE">
      <w:pPr>
        <w:ind w:right="720"/>
        <w:jc w:val="both"/>
      </w:pPr>
    </w:p>
    <w:p w14:paraId="13834486" w14:textId="77777777" w:rsidR="002B72A9" w:rsidRDefault="00E30F1E" w:rsidP="00E30F1E">
      <w:pPr>
        <w:ind w:left="720" w:right="720"/>
        <w:jc w:val="both"/>
      </w:pPr>
      <w:r>
        <w:t>MCL 211.7u(5) states that if a person claiming the poverty exemption meets all</w:t>
      </w:r>
      <w:r w:rsidR="00F85424">
        <w:t xml:space="preserve"> eligibility requirements, the </w:t>
      </w:r>
      <w:r w:rsidR="009E3EDA">
        <w:t>Board of R</w:t>
      </w:r>
      <w:r>
        <w:t xml:space="preserve">eview shall grant the poverty exemption, in whole or in part, as follows: </w:t>
      </w:r>
    </w:p>
    <w:p w14:paraId="2DE896D5" w14:textId="77777777" w:rsidR="002B72A9" w:rsidRDefault="002B72A9" w:rsidP="00E30F1E">
      <w:pPr>
        <w:ind w:left="720" w:right="720"/>
        <w:jc w:val="both"/>
      </w:pPr>
    </w:p>
    <w:p w14:paraId="4EEF2E2A" w14:textId="0ADD03CE" w:rsidR="002B72A9" w:rsidRDefault="00E30F1E" w:rsidP="005A4F8C">
      <w:pPr>
        <w:pStyle w:val="ListParagraph"/>
        <w:numPr>
          <w:ilvl w:val="0"/>
          <w:numId w:val="17"/>
        </w:numPr>
        <w:ind w:right="720"/>
        <w:jc w:val="both"/>
      </w:pPr>
      <w:r>
        <w:t xml:space="preserve">a full exemption equal to a 100% reduction in taxable value for the year in which the exemption is granted; or </w:t>
      </w:r>
    </w:p>
    <w:p w14:paraId="64502866" w14:textId="77777777" w:rsidR="005A4F8C" w:rsidRDefault="005A4F8C" w:rsidP="005A4F8C">
      <w:pPr>
        <w:pStyle w:val="ListParagraph"/>
        <w:ind w:left="1080" w:right="720"/>
        <w:jc w:val="both"/>
      </w:pPr>
    </w:p>
    <w:p w14:paraId="6D0E7414" w14:textId="19C32D2B" w:rsidR="005A4F8C" w:rsidRDefault="005A4F8C" w:rsidP="005A4F8C">
      <w:pPr>
        <w:pStyle w:val="ListParagraph"/>
        <w:numPr>
          <w:ilvl w:val="0"/>
          <w:numId w:val="17"/>
        </w:numPr>
        <w:ind w:right="720"/>
        <w:jc w:val="both"/>
      </w:pPr>
      <w:r>
        <w:t>a partial exemption equal to a 75% reduction in taxable value for the year in which the exemption is granted; or</w:t>
      </w:r>
    </w:p>
    <w:p w14:paraId="4A4A8CE9" w14:textId="77777777" w:rsidR="005A4F8C" w:rsidRDefault="005A4F8C" w:rsidP="005A4F8C">
      <w:pPr>
        <w:pStyle w:val="ListParagraph"/>
        <w:ind w:left="1080" w:right="720"/>
        <w:jc w:val="both"/>
      </w:pPr>
    </w:p>
    <w:p w14:paraId="48CAD15B" w14:textId="55F5641A" w:rsidR="002B72A9" w:rsidRDefault="00E30F1E" w:rsidP="005A4F8C">
      <w:pPr>
        <w:pStyle w:val="ListParagraph"/>
        <w:numPr>
          <w:ilvl w:val="0"/>
          <w:numId w:val="17"/>
        </w:numPr>
        <w:ind w:right="720"/>
        <w:jc w:val="both"/>
      </w:pPr>
      <w:r>
        <w:t>a partial exemption equal to a 50% reduction in taxable value for the year in whi</w:t>
      </w:r>
      <w:r w:rsidR="002B72A9">
        <w:t>ch the exemption is granted; or</w:t>
      </w:r>
    </w:p>
    <w:p w14:paraId="3098189F" w14:textId="77777777" w:rsidR="005A4F8C" w:rsidRDefault="005A4F8C" w:rsidP="005A4F8C">
      <w:pPr>
        <w:pStyle w:val="ListParagraph"/>
        <w:ind w:left="1080" w:right="720"/>
        <w:jc w:val="both"/>
      </w:pPr>
    </w:p>
    <w:p w14:paraId="27CE7091" w14:textId="5C233ADA" w:rsidR="002B72A9" w:rsidRDefault="00E30F1E" w:rsidP="00C362A5">
      <w:pPr>
        <w:pStyle w:val="ListParagraph"/>
        <w:numPr>
          <w:ilvl w:val="0"/>
          <w:numId w:val="17"/>
        </w:numPr>
        <w:ind w:right="720"/>
        <w:jc w:val="both"/>
      </w:pPr>
      <w:r>
        <w:t xml:space="preserve"> a partial exemption equal to a 25% reduction in taxable value for the year in </w:t>
      </w:r>
      <w:r w:rsidR="002B72A9">
        <w:t xml:space="preserve">which the exemption </w:t>
      </w:r>
      <w:r w:rsidR="00E475CB">
        <w:t xml:space="preserve">  </w:t>
      </w:r>
      <w:r w:rsidR="002B72A9">
        <w:t>is granted.</w:t>
      </w:r>
    </w:p>
    <w:p w14:paraId="35C142B8" w14:textId="77777777" w:rsidR="002B72A9" w:rsidRDefault="002B72A9" w:rsidP="00E30F1E">
      <w:pPr>
        <w:ind w:left="720" w:right="720"/>
        <w:jc w:val="both"/>
      </w:pPr>
    </w:p>
    <w:p w14:paraId="522950BA" w14:textId="5556D0AE" w:rsidR="00E30F1E" w:rsidRDefault="00E30F1E" w:rsidP="00E30F1E">
      <w:pPr>
        <w:ind w:left="720" w:right="720"/>
        <w:jc w:val="both"/>
      </w:pPr>
      <w:r>
        <w:t>No other method of calculating taxable value may be utilized, except for those percentage reductions specifically authorized in statute, or any other percentage reduction approved by the State Tax Commission.</w:t>
      </w:r>
      <w:r w:rsidR="000773FA">
        <w:t xml:space="preserve"> </w:t>
      </w:r>
    </w:p>
    <w:p w14:paraId="160ADF24" w14:textId="77777777" w:rsidR="00E30F1E" w:rsidRPr="00E30F1E" w:rsidRDefault="00E30F1E" w:rsidP="00E30F1E">
      <w:pPr>
        <w:ind w:left="720" w:right="720"/>
        <w:rPr>
          <w:b/>
        </w:rPr>
      </w:pPr>
    </w:p>
    <w:p w14:paraId="3A1F2D50" w14:textId="5CF735DB" w:rsidR="00E30F1E" w:rsidRPr="00E30F1E" w:rsidRDefault="00E30F1E" w:rsidP="00E30F1E">
      <w:pPr>
        <w:ind w:left="720" w:right="720"/>
        <w:rPr>
          <w:b/>
        </w:rPr>
      </w:pPr>
      <w:r w:rsidRPr="00E30F1E">
        <w:rPr>
          <w:b/>
        </w:rPr>
        <w:t>The following depicts the taxable value reduction</w:t>
      </w:r>
      <w:r w:rsidR="005B566F">
        <w:rPr>
          <w:b/>
        </w:rPr>
        <w:t xml:space="preserve"> </w:t>
      </w:r>
      <w:r w:rsidRPr="00E30F1E">
        <w:rPr>
          <w:b/>
        </w:rPr>
        <w:t>granted to the eligible applicant</w:t>
      </w:r>
      <w:r w:rsidR="00600AE7">
        <w:rPr>
          <w:b/>
        </w:rPr>
        <w:t xml:space="preserve"> for</w:t>
      </w:r>
      <w:r w:rsidR="00252609">
        <w:rPr>
          <w:b/>
        </w:rPr>
        <w:t xml:space="preserve"> </w:t>
      </w:r>
      <w:r w:rsidR="00600AE7">
        <w:rPr>
          <w:b/>
        </w:rPr>
        <w:t>202</w:t>
      </w:r>
      <w:r w:rsidR="00695B9F">
        <w:rPr>
          <w:b/>
        </w:rPr>
        <w:t xml:space="preserve">6 </w:t>
      </w:r>
      <w:r w:rsidR="00600AE7">
        <w:rPr>
          <w:b/>
        </w:rPr>
        <w:t>poverty exemptions</w:t>
      </w:r>
      <w:r w:rsidRPr="00E30F1E">
        <w:rPr>
          <w:b/>
        </w:rPr>
        <w:t>:</w:t>
      </w:r>
    </w:p>
    <w:p w14:paraId="591A299B" w14:textId="6E0BC737" w:rsidR="00E30F1E" w:rsidRDefault="00E30F1E" w:rsidP="00E96503">
      <w:pPr>
        <w:ind w:left="720" w:right="720"/>
        <w:rPr>
          <w:b/>
          <w:sz w:val="28"/>
          <w:szCs w:val="28"/>
        </w:rPr>
      </w:pPr>
    </w:p>
    <w:p w14:paraId="1BBC4B3A" w14:textId="141CDD0A" w:rsidR="00E96503" w:rsidRDefault="00695B9F" w:rsidP="00586CDE">
      <w:pPr>
        <w:ind w:right="720"/>
        <w:rPr>
          <w:b/>
          <w:sz w:val="28"/>
          <w:szCs w:val="28"/>
        </w:rPr>
      </w:pPr>
      <w:r w:rsidRPr="00695B9F">
        <w:rPr>
          <w:noProof/>
        </w:rPr>
        <w:drawing>
          <wp:inline distT="0" distB="0" distL="0" distR="0" wp14:anchorId="510CB45B" wp14:editId="5D190D03">
            <wp:extent cx="7040880" cy="218309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0880" cy="2183091"/>
                    </a:xfrm>
                    <a:prstGeom prst="rect">
                      <a:avLst/>
                    </a:prstGeom>
                    <a:noFill/>
                    <a:ln>
                      <a:noFill/>
                    </a:ln>
                  </pic:spPr>
                </pic:pic>
              </a:graphicData>
            </a:graphic>
          </wp:inline>
        </w:drawing>
      </w:r>
    </w:p>
    <w:p w14:paraId="219EA7D2" w14:textId="77777777" w:rsidR="00E30F1E" w:rsidRDefault="00E30F1E" w:rsidP="005B4BE6">
      <w:pPr>
        <w:ind w:left="720" w:right="720"/>
        <w:jc w:val="center"/>
        <w:rPr>
          <w:b/>
          <w:sz w:val="28"/>
          <w:szCs w:val="28"/>
        </w:rPr>
      </w:pPr>
    </w:p>
    <w:p w14:paraId="066DA8E5" w14:textId="69A5A6F1" w:rsidR="00E30F1E" w:rsidRPr="00AB448D" w:rsidRDefault="00FF3564" w:rsidP="00AB448D">
      <w:pPr>
        <w:ind w:left="720" w:right="720"/>
        <w:rPr>
          <w:b/>
          <w:i/>
          <w:szCs w:val="22"/>
        </w:rPr>
      </w:pPr>
      <w:r w:rsidRPr="00FF3564">
        <w:rPr>
          <w:b/>
          <w:i/>
          <w:szCs w:val="22"/>
        </w:rPr>
        <w:t>Income greater than what is stated above, per household size, will result in a denial of the poverty exemption.</w:t>
      </w:r>
    </w:p>
    <w:p w14:paraId="37F51C07" w14:textId="714FEA97" w:rsidR="00E30F1E" w:rsidRDefault="00E30F1E" w:rsidP="005B4BE6">
      <w:pPr>
        <w:ind w:left="720" w:right="720"/>
        <w:jc w:val="center"/>
        <w:rPr>
          <w:b/>
          <w:sz w:val="28"/>
          <w:szCs w:val="28"/>
        </w:rPr>
      </w:pPr>
    </w:p>
    <w:p w14:paraId="51411348" w14:textId="2C4F48FA" w:rsidR="00E30F1E" w:rsidRDefault="00E30F1E" w:rsidP="005B4BE6">
      <w:pPr>
        <w:ind w:left="720" w:right="720"/>
        <w:jc w:val="center"/>
        <w:rPr>
          <w:b/>
          <w:sz w:val="28"/>
          <w:szCs w:val="28"/>
        </w:rPr>
      </w:pPr>
    </w:p>
    <w:p w14:paraId="488D89B9" w14:textId="77777777" w:rsidR="00E30F1E" w:rsidRDefault="00E30F1E" w:rsidP="005B4BE6">
      <w:pPr>
        <w:ind w:left="720" w:right="720"/>
        <w:jc w:val="center"/>
        <w:rPr>
          <w:b/>
          <w:sz w:val="28"/>
          <w:szCs w:val="28"/>
        </w:rPr>
      </w:pPr>
    </w:p>
    <w:p w14:paraId="78E94C81" w14:textId="77777777" w:rsidR="00E30F1E" w:rsidRDefault="00E30F1E" w:rsidP="005B4BE6">
      <w:pPr>
        <w:ind w:left="720" w:right="720"/>
        <w:jc w:val="center"/>
        <w:rPr>
          <w:b/>
          <w:sz w:val="28"/>
          <w:szCs w:val="28"/>
        </w:rPr>
      </w:pPr>
    </w:p>
    <w:p w14:paraId="2928E9F3" w14:textId="77777777" w:rsidR="00E30F1E" w:rsidRDefault="00E30F1E" w:rsidP="005B4BE6">
      <w:pPr>
        <w:ind w:left="720" w:right="720"/>
        <w:jc w:val="center"/>
        <w:rPr>
          <w:b/>
          <w:sz w:val="28"/>
          <w:szCs w:val="28"/>
        </w:rPr>
      </w:pPr>
    </w:p>
    <w:p w14:paraId="21A3D723" w14:textId="77777777" w:rsidR="00040B57" w:rsidRDefault="00040B57" w:rsidP="00040B57">
      <w:pPr>
        <w:spacing w:line="360" w:lineRule="auto"/>
        <w:ind w:left="374"/>
        <w:rPr>
          <w:rFonts w:ascii="Verdana" w:hAnsi="Verdana"/>
        </w:rPr>
      </w:pPr>
    </w:p>
    <w:p w14:paraId="79BBB9F1" w14:textId="77777777" w:rsidR="00AB448D" w:rsidRDefault="00AB448D" w:rsidP="00040B57">
      <w:pPr>
        <w:spacing w:line="360" w:lineRule="auto"/>
        <w:ind w:left="374"/>
        <w:rPr>
          <w:rFonts w:ascii="Verdana" w:hAnsi="Verdana"/>
        </w:rPr>
      </w:pPr>
    </w:p>
    <w:p w14:paraId="00AF0887" w14:textId="77777777" w:rsidR="00040B57" w:rsidRPr="00040B57" w:rsidRDefault="00040B57" w:rsidP="00040B57">
      <w:pPr>
        <w:spacing w:line="360" w:lineRule="auto"/>
        <w:ind w:left="374"/>
        <w:jc w:val="center"/>
        <w:rPr>
          <w:rFonts w:cs="Arial"/>
          <w:b/>
          <w:sz w:val="32"/>
        </w:rPr>
      </w:pPr>
      <w:r w:rsidRPr="00040B57">
        <w:rPr>
          <w:rFonts w:cs="Arial"/>
          <w:b/>
          <w:sz w:val="32"/>
        </w:rPr>
        <w:t>APPLICANT CERTIFICATION</w:t>
      </w:r>
    </w:p>
    <w:p w14:paraId="55E6C9A1" w14:textId="77777777" w:rsidR="00040B57" w:rsidRPr="00040B57" w:rsidRDefault="00040B57" w:rsidP="00040B57">
      <w:pPr>
        <w:pStyle w:val="BodyTextIndent"/>
        <w:rPr>
          <w:rFonts w:ascii="Arial" w:hAnsi="Arial" w:cs="Arial"/>
          <w:caps w:val="0"/>
        </w:rPr>
      </w:pPr>
    </w:p>
    <w:p w14:paraId="11D2143D" w14:textId="77777777" w:rsidR="00040B57" w:rsidRPr="00040B57" w:rsidRDefault="00040B57" w:rsidP="007F46D7">
      <w:pPr>
        <w:spacing w:line="276" w:lineRule="auto"/>
        <w:ind w:left="720" w:right="558"/>
        <w:jc w:val="both"/>
        <w:rPr>
          <w:rFonts w:cs="Arial"/>
          <w:b/>
          <w:sz w:val="20"/>
        </w:rPr>
      </w:pPr>
      <w:r w:rsidRPr="00040B57">
        <w:rPr>
          <w:rFonts w:cs="Arial"/>
          <w:b/>
          <w:sz w:val="20"/>
        </w:rPr>
        <w:t>Please initial EACH applicable statement:</w:t>
      </w:r>
    </w:p>
    <w:p w14:paraId="435F1292" w14:textId="77777777" w:rsidR="00040B57" w:rsidRPr="00040B57" w:rsidRDefault="00040B57" w:rsidP="007F46D7">
      <w:pPr>
        <w:spacing w:line="276" w:lineRule="auto"/>
        <w:ind w:left="720" w:right="558"/>
        <w:jc w:val="both"/>
        <w:rPr>
          <w:rFonts w:cs="Arial"/>
          <w:b/>
          <w:sz w:val="20"/>
        </w:rPr>
      </w:pPr>
    </w:p>
    <w:p w14:paraId="31583D89" w14:textId="77777777" w:rsidR="00040B57" w:rsidRPr="00040B57" w:rsidRDefault="00040B57" w:rsidP="007F46D7">
      <w:pPr>
        <w:spacing w:line="276" w:lineRule="auto"/>
        <w:ind w:left="720" w:right="558"/>
        <w:jc w:val="both"/>
        <w:rPr>
          <w:rFonts w:cs="Arial"/>
          <w:b/>
          <w:sz w:val="20"/>
        </w:rPr>
      </w:pPr>
      <w:r w:rsidRPr="00040B57">
        <w:rPr>
          <w:rFonts w:cs="Arial"/>
          <w:b/>
          <w:sz w:val="20"/>
        </w:rPr>
        <w:t>_____ I/We declare that the statements made herein are complete, true and correct to the best of my/our knowledge.  Any willful misstatements or misrepresentations made on this form may constitute perjury, which, under the law, is a felony punishable by fine or imprisonment.</w:t>
      </w:r>
    </w:p>
    <w:p w14:paraId="213D8A16" w14:textId="77777777" w:rsidR="00040B57" w:rsidRPr="00040B57" w:rsidRDefault="00040B57" w:rsidP="007F46D7">
      <w:pPr>
        <w:spacing w:line="276" w:lineRule="auto"/>
        <w:ind w:left="720" w:right="558"/>
        <w:jc w:val="both"/>
        <w:rPr>
          <w:rFonts w:cs="Arial"/>
          <w:b/>
          <w:sz w:val="20"/>
        </w:rPr>
      </w:pPr>
    </w:p>
    <w:p w14:paraId="50E73540" w14:textId="77777777" w:rsidR="00040B57" w:rsidRPr="00040B57" w:rsidRDefault="00040B57" w:rsidP="007F46D7">
      <w:pPr>
        <w:spacing w:line="276" w:lineRule="auto"/>
        <w:ind w:left="720" w:right="558"/>
        <w:jc w:val="both"/>
        <w:rPr>
          <w:rFonts w:cs="Arial"/>
          <w:b/>
          <w:sz w:val="20"/>
        </w:rPr>
      </w:pPr>
      <w:r w:rsidRPr="00040B57">
        <w:rPr>
          <w:rFonts w:cs="Arial"/>
          <w:b/>
          <w:sz w:val="20"/>
        </w:rPr>
        <w:t xml:space="preserve">_____I/We also understand that this application will be </w:t>
      </w:r>
      <w:r w:rsidRPr="00040B57">
        <w:rPr>
          <w:rFonts w:cs="Arial"/>
          <w:b/>
          <w:i/>
          <w:sz w:val="20"/>
          <w:u w:val="single"/>
        </w:rPr>
        <w:t>DENIED</w:t>
      </w:r>
      <w:r w:rsidRPr="00040B57">
        <w:rPr>
          <w:rFonts w:cs="Arial"/>
          <w:b/>
          <w:i/>
          <w:sz w:val="20"/>
        </w:rPr>
        <w:t xml:space="preserve"> </w:t>
      </w:r>
      <w:r w:rsidRPr="00040B57">
        <w:rPr>
          <w:rFonts w:cs="Arial"/>
          <w:b/>
          <w:sz w:val="20"/>
        </w:rPr>
        <w:t>if the information contained within is found to be false or incomplete.</w:t>
      </w:r>
    </w:p>
    <w:p w14:paraId="50F2A81F" w14:textId="77777777" w:rsidR="00040B57" w:rsidRPr="00040B57" w:rsidRDefault="00040B57" w:rsidP="007F46D7">
      <w:pPr>
        <w:spacing w:line="276" w:lineRule="auto"/>
        <w:ind w:left="720" w:right="558"/>
        <w:jc w:val="both"/>
        <w:rPr>
          <w:rFonts w:cs="Arial"/>
          <w:b/>
          <w:sz w:val="20"/>
        </w:rPr>
      </w:pPr>
    </w:p>
    <w:p w14:paraId="08289F3B" w14:textId="77777777" w:rsidR="00040B57" w:rsidRPr="00040B57" w:rsidRDefault="00040B57" w:rsidP="007F46D7">
      <w:pPr>
        <w:spacing w:line="276" w:lineRule="auto"/>
        <w:ind w:left="720" w:right="558"/>
        <w:jc w:val="both"/>
        <w:rPr>
          <w:rFonts w:cs="Arial"/>
          <w:b/>
          <w:sz w:val="20"/>
        </w:rPr>
      </w:pPr>
      <w:r w:rsidRPr="00040B57">
        <w:rPr>
          <w:rFonts w:cs="Arial"/>
          <w:b/>
          <w:sz w:val="20"/>
        </w:rPr>
        <w:t>_____I/We understand that if any information contained herein is found to be false or incomplete, any and all relief granted by this application will be forfeited and placed back on the assessment roll with penalties and interest occurring on the additional tax liability in accordance with Section 211.119 of the Michigan Compiled Laws.</w:t>
      </w:r>
    </w:p>
    <w:p w14:paraId="1971587A" w14:textId="77777777" w:rsidR="00040B57" w:rsidRPr="00040B57" w:rsidRDefault="00040B57" w:rsidP="007F46D7">
      <w:pPr>
        <w:spacing w:line="276" w:lineRule="auto"/>
        <w:ind w:left="720" w:right="558"/>
        <w:jc w:val="both"/>
        <w:rPr>
          <w:rFonts w:cs="Arial"/>
          <w:b/>
          <w:sz w:val="20"/>
        </w:rPr>
      </w:pPr>
    </w:p>
    <w:p w14:paraId="2C5C0315" w14:textId="4FD2B9C2" w:rsidR="00040B57" w:rsidRPr="00040B57" w:rsidRDefault="00040B57" w:rsidP="007F46D7">
      <w:pPr>
        <w:spacing w:line="276" w:lineRule="auto"/>
        <w:ind w:left="720" w:right="558"/>
        <w:jc w:val="both"/>
        <w:rPr>
          <w:rFonts w:cs="Arial"/>
          <w:b/>
          <w:sz w:val="20"/>
        </w:rPr>
      </w:pPr>
      <w:r w:rsidRPr="00040B57">
        <w:rPr>
          <w:rFonts w:cs="Arial"/>
          <w:b/>
          <w:sz w:val="20"/>
        </w:rPr>
        <w:t xml:space="preserve">_____I/We understand this application for exemption is </w:t>
      </w:r>
      <w:r w:rsidRPr="00040B57">
        <w:rPr>
          <w:rFonts w:cs="Arial"/>
          <w:b/>
          <w:sz w:val="20"/>
          <w:u w:val="single"/>
        </w:rPr>
        <w:t>ONLY</w:t>
      </w:r>
      <w:r w:rsidRPr="00040B57">
        <w:rPr>
          <w:rFonts w:cs="Arial"/>
          <w:b/>
          <w:sz w:val="20"/>
        </w:rPr>
        <w:t xml:space="preserve"> for the tax year of </w:t>
      </w:r>
      <w:r w:rsidRPr="00040B57">
        <w:rPr>
          <w:rFonts w:cs="Arial"/>
          <w:b/>
          <w:sz w:val="20"/>
          <w:u w:val="single"/>
        </w:rPr>
        <w:t>202</w:t>
      </w:r>
      <w:r w:rsidR="00695B9F">
        <w:rPr>
          <w:rFonts w:cs="Arial"/>
          <w:b/>
          <w:sz w:val="20"/>
          <w:u w:val="single"/>
        </w:rPr>
        <w:t>6</w:t>
      </w:r>
      <w:r w:rsidRPr="00040B57">
        <w:rPr>
          <w:rFonts w:cs="Arial"/>
          <w:b/>
          <w:sz w:val="20"/>
        </w:rPr>
        <w:t>.</w:t>
      </w:r>
    </w:p>
    <w:p w14:paraId="60EF1066" w14:textId="77777777" w:rsidR="00040B57" w:rsidRPr="00040B57" w:rsidRDefault="00040B57" w:rsidP="007F46D7">
      <w:pPr>
        <w:spacing w:line="276" w:lineRule="auto"/>
        <w:ind w:left="720" w:right="558"/>
        <w:jc w:val="both"/>
        <w:rPr>
          <w:rFonts w:cs="Arial"/>
          <w:b/>
          <w:sz w:val="20"/>
        </w:rPr>
      </w:pPr>
    </w:p>
    <w:p w14:paraId="4E54F5BE" w14:textId="77F6B702" w:rsidR="00040B57" w:rsidRPr="00040B57" w:rsidRDefault="00040B57" w:rsidP="007F46D7">
      <w:pPr>
        <w:spacing w:line="276" w:lineRule="auto"/>
        <w:ind w:left="720" w:right="558"/>
        <w:jc w:val="both"/>
        <w:rPr>
          <w:rFonts w:cs="Arial"/>
          <w:b/>
          <w:sz w:val="20"/>
        </w:rPr>
      </w:pPr>
      <w:r w:rsidRPr="00040B57">
        <w:rPr>
          <w:rFonts w:cs="Arial"/>
          <w:b/>
          <w:sz w:val="20"/>
        </w:rPr>
        <w:t>_____I/We have received a</w:t>
      </w:r>
      <w:r w:rsidR="00F92821">
        <w:rPr>
          <w:rFonts w:cs="Arial"/>
          <w:b/>
          <w:sz w:val="20"/>
        </w:rPr>
        <w:t xml:space="preserve"> copy of and understand the 202</w:t>
      </w:r>
      <w:r w:rsidR="00695B9F">
        <w:rPr>
          <w:rFonts w:cs="Arial"/>
          <w:b/>
          <w:sz w:val="20"/>
        </w:rPr>
        <w:t>6</w:t>
      </w:r>
      <w:r w:rsidRPr="00040B57">
        <w:rPr>
          <w:rFonts w:cs="Arial"/>
          <w:b/>
          <w:sz w:val="20"/>
        </w:rPr>
        <w:t xml:space="preserve"> Poverty Exemption Policy and Guidelines.</w:t>
      </w:r>
    </w:p>
    <w:p w14:paraId="2C6447F3" w14:textId="77777777" w:rsidR="00040B57" w:rsidRPr="00040B57" w:rsidRDefault="00040B57" w:rsidP="007F46D7">
      <w:pPr>
        <w:spacing w:line="276" w:lineRule="auto"/>
        <w:ind w:left="720" w:right="558"/>
        <w:jc w:val="both"/>
        <w:rPr>
          <w:rFonts w:cs="Arial"/>
          <w:b/>
          <w:sz w:val="20"/>
        </w:rPr>
      </w:pPr>
    </w:p>
    <w:p w14:paraId="1E290B86" w14:textId="4785428D" w:rsidR="00040B57" w:rsidRPr="00040B57" w:rsidRDefault="00040B57" w:rsidP="007F46D7">
      <w:pPr>
        <w:spacing w:line="276" w:lineRule="auto"/>
        <w:ind w:left="720" w:right="558"/>
        <w:jc w:val="both"/>
        <w:rPr>
          <w:rFonts w:cs="Arial"/>
          <w:b/>
          <w:sz w:val="20"/>
        </w:rPr>
      </w:pPr>
      <w:r w:rsidRPr="00040B57">
        <w:rPr>
          <w:rFonts w:cs="Arial"/>
          <w:b/>
          <w:sz w:val="20"/>
        </w:rPr>
        <w:t xml:space="preserve">_____I/We certify that I/We </w:t>
      </w:r>
      <w:r w:rsidRPr="00040B57">
        <w:rPr>
          <w:rFonts w:cs="Arial"/>
          <w:b/>
          <w:sz w:val="20"/>
          <w:u w:val="single"/>
        </w:rPr>
        <w:t>DID</w:t>
      </w:r>
      <w:r w:rsidRPr="00040B57">
        <w:rPr>
          <w:rFonts w:cs="Arial"/>
          <w:b/>
          <w:sz w:val="20"/>
        </w:rPr>
        <w:t xml:space="preserve"> file a State or Federa</w:t>
      </w:r>
      <w:r w:rsidR="00F92821">
        <w:rPr>
          <w:rFonts w:cs="Arial"/>
          <w:b/>
          <w:sz w:val="20"/>
        </w:rPr>
        <w:t>l Income Tax Return (1040 or MI-</w:t>
      </w:r>
      <w:r w:rsidRPr="00040B57">
        <w:rPr>
          <w:rFonts w:cs="Arial"/>
          <w:b/>
          <w:sz w:val="20"/>
        </w:rPr>
        <w:t xml:space="preserve">1040) and Michigan Homestead Property Tax Credit (MI-1040CR) for the tax year </w:t>
      </w:r>
      <w:r w:rsidR="00F92821">
        <w:rPr>
          <w:rFonts w:cs="Arial"/>
          <w:b/>
          <w:sz w:val="20"/>
          <w:u w:val="single"/>
        </w:rPr>
        <w:t>202</w:t>
      </w:r>
      <w:r w:rsidR="00695B9F">
        <w:rPr>
          <w:rFonts w:cs="Arial"/>
          <w:b/>
          <w:sz w:val="20"/>
          <w:u w:val="single"/>
        </w:rPr>
        <w:t>5</w:t>
      </w:r>
      <w:r w:rsidRPr="00040B57">
        <w:rPr>
          <w:rFonts w:cs="Arial"/>
          <w:b/>
          <w:sz w:val="20"/>
        </w:rPr>
        <w:t xml:space="preserve"> and included a copy with this application </w:t>
      </w:r>
      <w:r w:rsidRPr="00040B57">
        <w:rPr>
          <w:rFonts w:cs="Arial"/>
          <w:b/>
          <w:sz w:val="20"/>
          <w:u w:val="single"/>
        </w:rPr>
        <w:t>OR</w:t>
      </w:r>
      <w:r w:rsidRPr="00040B57">
        <w:rPr>
          <w:rFonts w:cs="Arial"/>
          <w:b/>
          <w:sz w:val="20"/>
        </w:rPr>
        <w:t xml:space="preserve"> completed and included the Poverty Exemption Affidavit.       </w:t>
      </w:r>
    </w:p>
    <w:p w14:paraId="27ABC9C8" w14:textId="77777777" w:rsidR="00040B57" w:rsidRPr="00040B57" w:rsidRDefault="00040B57" w:rsidP="007F46D7">
      <w:pPr>
        <w:spacing w:line="276" w:lineRule="auto"/>
        <w:ind w:left="720" w:right="558"/>
        <w:jc w:val="both"/>
        <w:rPr>
          <w:rFonts w:cs="Arial"/>
          <w:b/>
          <w:sz w:val="20"/>
        </w:rPr>
      </w:pPr>
      <w:r w:rsidRPr="00040B57">
        <w:rPr>
          <w:rFonts w:cs="Arial"/>
          <w:b/>
          <w:sz w:val="20"/>
        </w:rPr>
        <w:t xml:space="preserve">                                                                                             </w:t>
      </w:r>
    </w:p>
    <w:p w14:paraId="0468B6AE" w14:textId="4AC1C470" w:rsidR="00040B57" w:rsidRPr="00040B57" w:rsidRDefault="00040B57" w:rsidP="007F46D7">
      <w:pPr>
        <w:spacing w:line="276" w:lineRule="auto"/>
        <w:ind w:left="720" w:right="558"/>
        <w:jc w:val="both"/>
        <w:rPr>
          <w:rFonts w:cs="Arial"/>
          <w:b/>
          <w:sz w:val="20"/>
        </w:rPr>
      </w:pPr>
      <w:r w:rsidRPr="00040B57">
        <w:rPr>
          <w:rFonts w:cs="Arial"/>
          <w:b/>
          <w:sz w:val="20"/>
        </w:rPr>
        <w:t xml:space="preserve">_____ I/We hereby authorize the </w:t>
      </w:r>
      <w:r w:rsidR="00E96F05">
        <w:rPr>
          <w:rFonts w:cs="Arial"/>
          <w:b/>
          <w:sz w:val="20"/>
        </w:rPr>
        <w:t>Greenwood</w:t>
      </w:r>
      <w:r w:rsidR="00B1427C" w:rsidRPr="00B1427C">
        <w:rPr>
          <w:rFonts w:cs="Arial"/>
          <w:b/>
          <w:sz w:val="20"/>
        </w:rPr>
        <w:t xml:space="preserve"> Township </w:t>
      </w:r>
      <w:r w:rsidRPr="00040B57">
        <w:rPr>
          <w:rFonts w:cs="Arial"/>
          <w:b/>
          <w:sz w:val="20"/>
        </w:rPr>
        <w:t xml:space="preserve">Assessing Department to verify and or obtain information from any creditor, financial institution, government agency, insurance company or any other organization necessary for the purpose of this application of Poverty Exemption for the tax year of </w:t>
      </w:r>
      <w:r w:rsidRPr="00040B57">
        <w:rPr>
          <w:rFonts w:cs="Arial"/>
          <w:b/>
          <w:sz w:val="20"/>
          <w:u w:val="single"/>
        </w:rPr>
        <w:t>202</w:t>
      </w:r>
      <w:r w:rsidR="00695B9F">
        <w:rPr>
          <w:rFonts w:cs="Arial"/>
          <w:b/>
          <w:sz w:val="20"/>
          <w:u w:val="single"/>
        </w:rPr>
        <w:t>6</w:t>
      </w:r>
      <w:r w:rsidRPr="00040B57">
        <w:rPr>
          <w:rFonts w:cs="Arial"/>
          <w:b/>
          <w:sz w:val="20"/>
        </w:rPr>
        <w:t>.</w:t>
      </w:r>
    </w:p>
    <w:p w14:paraId="4034ED74" w14:textId="77777777" w:rsidR="00040B57" w:rsidRPr="00040B57" w:rsidRDefault="00040B57" w:rsidP="007F46D7">
      <w:pPr>
        <w:spacing w:before="40" w:line="360" w:lineRule="auto"/>
        <w:ind w:left="720"/>
        <w:rPr>
          <w:rFonts w:cs="Arial"/>
          <w:b/>
          <w:sz w:val="20"/>
        </w:rPr>
      </w:pPr>
    </w:p>
    <w:p w14:paraId="4986567A" w14:textId="77777777" w:rsidR="00040B57" w:rsidRPr="00040B57" w:rsidRDefault="00040B57" w:rsidP="007F46D7">
      <w:pPr>
        <w:spacing w:line="120" w:lineRule="atLeast"/>
        <w:ind w:left="720"/>
        <w:rPr>
          <w:rFonts w:cs="Arial"/>
        </w:rPr>
      </w:pPr>
    </w:p>
    <w:p w14:paraId="41B07045" w14:textId="77777777" w:rsidR="00040B57" w:rsidRPr="00040B57" w:rsidRDefault="00040B57" w:rsidP="007F46D7">
      <w:pPr>
        <w:spacing w:line="120" w:lineRule="atLeast"/>
        <w:ind w:left="720"/>
        <w:rPr>
          <w:rFonts w:cs="Arial"/>
        </w:rPr>
      </w:pPr>
    </w:p>
    <w:p w14:paraId="28CFDAC3" w14:textId="77777777" w:rsidR="00040B57" w:rsidRPr="00040B57" w:rsidRDefault="00040B57" w:rsidP="007F46D7">
      <w:pPr>
        <w:spacing w:line="120" w:lineRule="atLeast"/>
        <w:ind w:left="720"/>
        <w:rPr>
          <w:rFonts w:cs="Arial"/>
        </w:rPr>
      </w:pPr>
      <w:r w:rsidRPr="00040B57">
        <w:rPr>
          <w:rFonts w:cs="Arial"/>
        </w:rPr>
        <w:t>Applicant Signature: ________________________________</w:t>
      </w:r>
      <w:r w:rsidRPr="00040B57">
        <w:rPr>
          <w:rFonts w:cs="Arial"/>
        </w:rPr>
        <w:tab/>
        <w:t>Date: ______________</w:t>
      </w:r>
    </w:p>
    <w:p w14:paraId="4908408F" w14:textId="77777777" w:rsidR="00040B57" w:rsidRPr="00040B57" w:rsidRDefault="00040B57" w:rsidP="007F46D7">
      <w:pPr>
        <w:spacing w:line="120" w:lineRule="atLeast"/>
        <w:ind w:left="720"/>
        <w:rPr>
          <w:rFonts w:cs="Arial"/>
        </w:rPr>
      </w:pPr>
    </w:p>
    <w:p w14:paraId="5CA17FFF" w14:textId="77777777" w:rsidR="00040B57" w:rsidRPr="00040B57" w:rsidRDefault="00040B57" w:rsidP="007F46D7">
      <w:pPr>
        <w:spacing w:line="120" w:lineRule="atLeast"/>
        <w:ind w:left="720"/>
        <w:rPr>
          <w:rFonts w:cs="Arial"/>
        </w:rPr>
      </w:pPr>
    </w:p>
    <w:p w14:paraId="3AB82F81" w14:textId="77777777" w:rsidR="00040B57" w:rsidRPr="00040B57" w:rsidRDefault="00040B57" w:rsidP="007F46D7">
      <w:pPr>
        <w:spacing w:line="120" w:lineRule="atLeast"/>
        <w:ind w:left="720"/>
        <w:rPr>
          <w:rFonts w:cs="Arial"/>
        </w:rPr>
      </w:pPr>
      <w:r w:rsidRPr="00040B57">
        <w:rPr>
          <w:rFonts w:cs="Arial"/>
        </w:rPr>
        <w:t>Spouse Signature: _________________________________</w:t>
      </w:r>
      <w:r w:rsidRPr="00040B57">
        <w:rPr>
          <w:rFonts w:cs="Arial"/>
        </w:rPr>
        <w:tab/>
        <w:t>Date: ______________</w:t>
      </w:r>
    </w:p>
    <w:p w14:paraId="470347D9" w14:textId="77777777" w:rsidR="00040B57" w:rsidRPr="00040B57" w:rsidRDefault="00040B57" w:rsidP="007F46D7">
      <w:pPr>
        <w:spacing w:line="120" w:lineRule="atLeast"/>
        <w:ind w:left="720"/>
        <w:rPr>
          <w:rFonts w:cs="Arial"/>
        </w:rPr>
      </w:pPr>
    </w:p>
    <w:p w14:paraId="63E81D75" w14:textId="77777777" w:rsidR="00040B57" w:rsidRPr="00040B57" w:rsidRDefault="00040B57" w:rsidP="007F46D7">
      <w:pPr>
        <w:pStyle w:val="Heading5"/>
        <w:spacing w:line="120" w:lineRule="atLeast"/>
        <w:ind w:left="720"/>
        <w:rPr>
          <w:rFonts w:ascii="Arial" w:hAnsi="Arial" w:cs="Arial"/>
          <w:i w:val="0"/>
        </w:rPr>
      </w:pPr>
    </w:p>
    <w:p w14:paraId="5ABEF23C" w14:textId="77777777" w:rsidR="00040B57" w:rsidRPr="00040B57" w:rsidRDefault="00040B57" w:rsidP="007F46D7">
      <w:pPr>
        <w:pStyle w:val="Heading5"/>
        <w:spacing w:line="120" w:lineRule="atLeast"/>
        <w:ind w:left="720"/>
        <w:rPr>
          <w:rFonts w:ascii="Arial" w:hAnsi="Arial" w:cs="Arial"/>
          <w:i w:val="0"/>
        </w:rPr>
      </w:pPr>
      <w:r w:rsidRPr="00040B57">
        <w:rPr>
          <w:rFonts w:ascii="Arial" w:hAnsi="Arial" w:cs="Arial"/>
          <w:i w:val="0"/>
        </w:rPr>
        <w:t>Name of Preparer if other than applicant: __________________</w:t>
      </w:r>
      <w:r>
        <w:rPr>
          <w:rFonts w:ascii="Arial" w:hAnsi="Arial" w:cs="Arial"/>
          <w:i w:val="0"/>
        </w:rPr>
        <w:t>__</w:t>
      </w:r>
      <w:r w:rsidR="00177DFF">
        <w:rPr>
          <w:rFonts w:ascii="Arial" w:hAnsi="Arial" w:cs="Arial"/>
          <w:i w:val="0"/>
        </w:rPr>
        <w:t>_</w:t>
      </w:r>
      <w:r w:rsidR="00177DFF">
        <w:rPr>
          <w:rFonts w:ascii="Arial" w:hAnsi="Arial" w:cs="Arial"/>
          <w:i w:val="0"/>
        </w:rPr>
        <w:softHyphen/>
      </w:r>
      <w:r w:rsidR="00177DFF">
        <w:rPr>
          <w:rFonts w:ascii="Arial" w:hAnsi="Arial" w:cs="Arial"/>
          <w:i w:val="0"/>
        </w:rPr>
        <w:softHyphen/>
      </w:r>
      <w:r w:rsidR="00177DFF">
        <w:rPr>
          <w:rFonts w:ascii="Arial" w:hAnsi="Arial" w:cs="Arial"/>
          <w:i w:val="0"/>
        </w:rPr>
        <w:softHyphen/>
        <w:t>__________________</w:t>
      </w:r>
    </w:p>
    <w:p w14:paraId="6A5FD4BE" w14:textId="77777777" w:rsidR="00040B57" w:rsidRPr="00040B57" w:rsidRDefault="00040B57" w:rsidP="007F46D7">
      <w:pPr>
        <w:spacing w:line="120" w:lineRule="atLeast"/>
        <w:ind w:left="720"/>
        <w:rPr>
          <w:rFonts w:cs="Arial"/>
          <w:sz w:val="16"/>
          <w:szCs w:val="16"/>
        </w:rPr>
      </w:pPr>
      <w:r w:rsidRPr="00040B57">
        <w:rPr>
          <w:rFonts w:cs="Arial"/>
        </w:rPr>
        <w:tab/>
      </w:r>
      <w:r w:rsidRPr="00040B57">
        <w:rPr>
          <w:rFonts w:cs="Arial"/>
        </w:rPr>
        <w:tab/>
      </w:r>
      <w:r w:rsidRPr="00040B57">
        <w:rPr>
          <w:rFonts w:cs="Arial"/>
        </w:rPr>
        <w:tab/>
      </w:r>
      <w:r w:rsidRPr="00040B57">
        <w:rPr>
          <w:rFonts w:cs="Arial"/>
        </w:rPr>
        <w:tab/>
      </w:r>
      <w:r w:rsidRPr="00040B57">
        <w:rPr>
          <w:rFonts w:cs="Arial"/>
        </w:rPr>
        <w:tab/>
      </w:r>
      <w:r w:rsidRPr="00040B57">
        <w:rPr>
          <w:rFonts w:cs="Arial"/>
        </w:rPr>
        <w:tab/>
      </w:r>
      <w:r w:rsidRPr="00040B57">
        <w:rPr>
          <w:rFonts w:cs="Arial"/>
        </w:rPr>
        <w:tab/>
      </w:r>
      <w:r w:rsidRPr="00040B57">
        <w:rPr>
          <w:rFonts w:cs="Arial"/>
        </w:rPr>
        <w:tab/>
      </w:r>
      <w:r w:rsidRPr="00040B57">
        <w:rPr>
          <w:rFonts w:cs="Arial"/>
        </w:rPr>
        <w:tab/>
      </w:r>
      <w:r w:rsidRPr="00040B57">
        <w:rPr>
          <w:rFonts w:cs="Arial"/>
        </w:rPr>
        <w:tab/>
      </w:r>
      <w:r w:rsidRPr="00040B57">
        <w:rPr>
          <w:rFonts w:cs="Arial"/>
          <w:sz w:val="16"/>
          <w:szCs w:val="16"/>
        </w:rPr>
        <w:t>(Please Print)</w:t>
      </w:r>
    </w:p>
    <w:p w14:paraId="79715AE8" w14:textId="77777777" w:rsidR="00040B57" w:rsidRPr="00040B57" w:rsidRDefault="00040B57" w:rsidP="00040B57">
      <w:pPr>
        <w:spacing w:line="120" w:lineRule="atLeast"/>
        <w:rPr>
          <w:rFonts w:cs="Arial"/>
          <w:sz w:val="16"/>
          <w:szCs w:val="16"/>
        </w:rPr>
      </w:pPr>
    </w:p>
    <w:p w14:paraId="0CB966FA" w14:textId="77777777" w:rsidR="00040B57" w:rsidRDefault="00040B57" w:rsidP="00040B57">
      <w:pPr>
        <w:spacing w:line="120" w:lineRule="atLeast"/>
        <w:rPr>
          <w:sz w:val="16"/>
          <w:szCs w:val="16"/>
        </w:rPr>
      </w:pPr>
    </w:p>
    <w:p w14:paraId="3FB03F7D" w14:textId="77777777" w:rsidR="00040B57" w:rsidRDefault="00040B57" w:rsidP="00040B57">
      <w:pPr>
        <w:spacing w:line="120" w:lineRule="atLeast"/>
        <w:rPr>
          <w:sz w:val="16"/>
          <w:szCs w:val="16"/>
        </w:rPr>
      </w:pPr>
    </w:p>
    <w:p w14:paraId="678080DD" w14:textId="77777777" w:rsidR="00040B57" w:rsidRDefault="00040B57" w:rsidP="00040B57">
      <w:pPr>
        <w:spacing w:line="120" w:lineRule="atLeast"/>
        <w:rPr>
          <w:sz w:val="16"/>
          <w:szCs w:val="16"/>
        </w:rPr>
      </w:pPr>
    </w:p>
    <w:p w14:paraId="47DC920D" w14:textId="77777777" w:rsidR="00040B57" w:rsidRDefault="00040B57" w:rsidP="00040B57">
      <w:pPr>
        <w:spacing w:line="120" w:lineRule="atLeast"/>
        <w:rPr>
          <w:sz w:val="16"/>
          <w:szCs w:val="16"/>
        </w:rPr>
      </w:pPr>
    </w:p>
    <w:p w14:paraId="73DBC88C" w14:textId="77777777" w:rsidR="00040B57" w:rsidRDefault="00040B57" w:rsidP="00040B57">
      <w:pPr>
        <w:spacing w:line="120" w:lineRule="atLeast"/>
        <w:rPr>
          <w:sz w:val="16"/>
          <w:szCs w:val="16"/>
        </w:rPr>
      </w:pPr>
    </w:p>
    <w:p w14:paraId="51A99C2B" w14:textId="77777777" w:rsidR="00040B57" w:rsidRDefault="00040B57" w:rsidP="00040B57">
      <w:pPr>
        <w:spacing w:line="120" w:lineRule="atLeast"/>
        <w:rPr>
          <w:sz w:val="16"/>
          <w:szCs w:val="16"/>
        </w:rPr>
      </w:pPr>
    </w:p>
    <w:p w14:paraId="72D8FA74" w14:textId="77777777" w:rsidR="00040B57" w:rsidRDefault="00040B57" w:rsidP="00040B57">
      <w:pPr>
        <w:spacing w:line="120" w:lineRule="atLeast"/>
        <w:rPr>
          <w:sz w:val="16"/>
          <w:szCs w:val="16"/>
        </w:rPr>
      </w:pPr>
    </w:p>
    <w:p w14:paraId="090D365F" w14:textId="77777777" w:rsidR="00040B57" w:rsidRDefault="00040B57" w:rsidP="00040B57">
      <w:pPr>
        <w:spacing w:line="120" w:lineRule="atLeast"/>
        <w:rPr>
          <w:sz w:val="16"/>
          <w:szCs w:val="16"/>
        </w:rPr>
      </w:pPr>
    </w:p>
    <w:p w14:paraId="5AEB824C" w14:textId="77777777" w:rsidR="00040B57" w:rsidRDefault="00040B57" w:rsidP="00040B57">
      <w:pPr>
        <w:spacing w:line="120" w:lineRule="atLeast"/>
        <w:rPr>
          <w:sz w:val="16"/>
          <w:szCs w:val="16"/>
        </w:rPr>
      </w:pPr>
    </w:p>
    <w:p w14:paraId="17F288C2" w14:textId="77777777" w:rsidR="00040B57" w:rsidRDefault="00040B57" w:rsidP="00040B57">
      <w:pPr>
        <w:spacing w:line="120" w:lineRule="atLeast"/>
        <w:rPr>
          <w:sz w:val="16"/>
          <w:szCs w:val="16"/>
        </w:rPr>
      </w:pPr>
    </w:p>
    <w:p w14:paraId="4E754A93" w14:textId="77777777" w:rsidR="00040B57" w:rsidRDefault="00040B57" w:rsidP="00040B57">
      <w:pPr>
        <w:spacing w:line="120" w:lineRule="atLeast"/>
        <w:rPr>
          <w:sz w:val="16"/>
          <w:szCs w:val="16"/>
        </w:rPr>
      </w:pPr>
    </w:p>
    <w:p w14:paraId="04BAC9EA" w14:textId="77777777" w:rsidR="00040B57" w:rsidRDefault="00040B57" w:rsidP="00040B57">
      <w:pPr>
        <w:spacing w:line="120" w:lineRule="atLeast"/>
        <w:rPr>
          <w:sz w:val="16"/>
          <w:szCs w:val="16"/>
        </w:rPr>
      </w:pPr>
    </w:p>
    <w:p w14:paraId="0CE0C7B0" w14:textId="77777777" w:rsidR="00040B57" w:rsidRDefault="00040B57" w:rsidP="00040B57">
      <w:pPr>
        <w:spacing w:line="120" w:lineRule="atLeast"/>
        <w:rPr>
          <w:sz w:val="16"/>
          <w:szCs w:val="16"/>
        </w:rPr>
      </w:pPr>
    </w:p>
    <w:p w14:paraId="26596ED3" w14:textId="77777777" w:rsidR="00040B57" w:rsidRDefault="00040B57" w:rsidP="00040B57">
      <w:pPr>
        <w:spacing w:line="120" w:lineRule="atLeast"/>
        <w:rPr>
          <w:sz w:val="16"/>
          <w:szCs w:val="16"/>
        </w:rPr>
      </w:pPr>
    </w:p>
    <w:p w14:paraId="4FFD5DDB" w14:textId="77777777" w:rsidR="00040B57" w:rsidRDefault="00040B57" w:rsidP="00040B57">
      <w:pPr>
        <w:spacing w:line="120" w:lineRule="atLeast"/>
        <w:rPr>
          <w:sz w:val="16"/>
          <w:szCs w:val="16"/>
        </w:rPr>
      </w:pPr>
    </w:p>
    <w:p w14:paraId="46068628" w14:textId="77777777" w:rsidR="00040B57" w:rsidRDefault="00040B57" w:rsidP="00040B57">
      <w:pPr>
        <w:spacing w:line="120" w:lineRule="atLeast"/>
        <w:rPr>
          <w:sz w:val="16"/>
          <w:szCs w:val="16"/>
        </w:rPr>
      </w:pPr>
    </w:p>
    <w:p w14:paraId="03558015" w14:textId="77777777" w:rsidR="00040B57" w:rsidRDefault="00040B57" w:rsidP="00040B57">
      <w:pPr>
        <w:spacing w:line="120" w:lineRule="atLeast"/>
        <w:rPr>
          <w:sz w:val="16"/>
          <w:szCs w:val="16"/>
        </w:rPr>
      </w:pPr>
    </w:p>
    <w:p w14:paraId="021F470D" w14:textId="77777777" w:rsidR="00040B57" w:rsidRDefault="00040B57" w:rsidP="00040B57">
      <w:pPr>
        <w:spacing w:line="120" w:lineRule="atLeast"/>
        <w:rPr>
          <w:sz w:val="16"/>
          <w:szCs w:val="16"/>
        </w:rPr>
      </w:pPr>
    </w:p>
    <w:p w14:paraId="04F571A7" w14:textId="77777777" w:rsidR="00040B57" w:rsidRPr="00514FFF" w:rsidRDefault="00040B57" w:rsidP="00040B57">
      <w:pPr>
        <w:spacing w:line="120" w:lineRule="atLeast"/>
        <w:rPr>
          <w:rFonts w:ascii="Times New Roman" w:hAnsi="Times New Roman"/>
          <w:sz w:val="24"/>
          <w:szCs w:val="24"/>
        </w:rPr>
      </w:pPr>
    </w:p>
    <w:p w14:paraId="5715C26D" w14:textId="77777777" w:rsidR="00040B57" w:rsidRPr="00D8759B" w:rsidRDefault="00040B57" w:rsidP="00040B57">
      <w:pPr>
        <w:spacing w:line="120" w:lineRule="atLeast"/>
        <w:jc w:val="center"/>
        <w:rPr>
          <w:rFonts w:ascii="Times New Roman" w:hAnsi="Times New Roman"/>
          <w:b/>
          <w:sz w:val="24"/>
          <w:szCs w:val="24"/>
        </w:rPr>
      </w:pPr>
      <w:r w:rsidRPr="00D8759B">
        <w:rPr>
          <w:rFonts w:ascii="Times New Roman" w:hAnsi="Times New Roman"/>
          <w:b/>
          <w:sz w:val="24"/>
          <w:szCs w:val="24"/>
        </w:rPr>
        <w:t>WAVER OF CONFIDENTIALITY</w:t>
      </w:r>
    </w:p>
    <w:p w14:paraId="78D0A740" w14:textId="77777777" w:rsidR="00040B57" w:rsidRDefault="00040B57" w:rsidP="00040B57">
      <w:pPr>
        <w:spacing w:line="120" w:lineRule="atLeast"/>
        <w:jc w:val="both"/>
        <w:rPr>
          <w:rFonts w:ascii="Times New Roman" w:hAnsi="Times New Roman"/>
          <w:sz w:val="24"/>
          <w:szCs w:val="24"/>
        </w:rPr>
      </w:pPr>
    </w:p>
    <w:p w14:paraId="77AD4718" w14:textId="77777777" w:rsidR="00040B57" w:rsidRDefault="00040B57" w:rsidP="00040B57">
      <w:pPr>
        <w:spacing w:line="120" w:lineRule="atLeast"/>
        <w:jc w:val="both"/>
        <w:rPr>
          <w:rFonts w:ascii="Times New Roman" w:hAnsi="Times New Roman"/>
          <w:sz w:val="24"/>
          <w:szCs w:val="24"/>
        </w:rPr>
      </w:pPr>
    </w:p>
    <w:p w14:paraId="4D8D65DE" w14:textId="77777777" w:rsidR="00040B57" w:rsidRDefault="00040B57" w:rsidP="00040B57">
      <w:pPr>
        <w:spacing w:line="120" w:lineRule="atLeast"/>
        <w:ind w:right="720"/>
        <w:jc w:val="both"/>
        <w:rPr>
          <w:rFonts w:ascii="Times New Roman" w:hAnsi="Times New Roman"/>
          <w:sz w:val="24"/>
          <w:szCs w:val="24"/>
        </w:rPr>
      </w:pPr>
      <w:r>
        <w:rPr>
          <w:rFonts w:ascii="Times New Roman" w:hAnsi="Times New Roman"/>
          <w:sz w:val="24"/>
          <w:szCs w:val="24"/>
        </w:rPr>
        <w:tab/>
        <w:t>Parcel ID Number: _______________________________________________________________</w:t>
      </w:r>
    </w:p>
    <w:p w14:paraId="4489E31E" w14:textId="77777777" w:rsidR="00040B57" w:rsidRDefault="00040B57" w:rsidP="00040B57">
      <w:pPr>
        <w:spacing w:line="120" w:lineRule="atLeast"/>
        <w:ind w:right="720"/>
        <w:jc w:val="both"/>
        <w:rPr>
          <w:rFonts w:ascii="Times New Roman" w:hAnsi="Times New Roman"/>
          <w:sz w:val="24"/>
          <w:szCs w:val="24"/>
        </w:rPr>
      </w:pPr>
    </w:p>
    <w:p w14:paraId="78DADE32" w14:textId="77777777" w:rsidR="00040B57" w:rsidRDefault="00040B57" w:rsidP="00040B57">
      <w:pPr>
        <w:spacing w:line="120" w:lineRule="atLeast"/>
        <w:ind w:left="720" w:right="720"/>
        <w:jc w:val="both"/>
        <w:rPr>
          <w:rFonts w:ascii="Times New Roman" w:hAnsi="Times New Roman"/>
          <w:sz w:val="24"/>
          <w:szCs w:val="24"/>
        </w:rPr>
      </w:pPr>
      <w:r>
        <w:rPr>
          <w:rFonts w:ascii="Times New Roman" w:hAnsi="Times New Roman"/>
          <w:sz w:val="24"/>
          <w:szCs w:val="24"/>
        </w:rPr>
        <w:t>Property Address:________________________________________________________________</w:t>
      </w:r>
    </w:p>
    <w:p w14:paraId="7F8B1E5E" w14:textId="77777777" w:rsidR="00040B57" w:rsidRDefault="00040B57" w:rsidP="00040B57">
      <w:pPr>
        <w:spacing w:line="120" w:lineRule="atLeast"/>
        <w:ind w:left="720" w:right="720"/>
        <w:jc w:val="both"/>
        <w:rPr>
          <w:rFonts w:ascii="Times New Roman" w:hAnsi="Times New Roman"/>
          <w:sz w:val="24"/>
          <w:szCs w:val="24"/>
        </w:rPr>
      </w:pPr>
    </w:p>
    <w:p w14:paraId="1719063E"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I (we),</w:t>
      </w:r>
      <w:r w:rsidR="00F92821">
        <w:rPr>
          <w:rFonts w:ascii="Times New Roman" w:hAnsi="Times New Roman"/>
          <w:sz w:val="24"/>
          <w:szCs w:val="24"/>
        </w:rPr>
        <w:t xml:space="preserve"> </w:t>
      </w:r>
      <w:r>
        <w:rPr>
          <w:rFonts w:ascii="Times New Roman" w:hAnsi="Times New Roman"/>
          <w:sz w:val="24"/>
          <w:szCs w:val="24"/>
        </w:rPr>
        <w:t xml:space="preserve">______________________________________________, hereby consent to the examination </w:t>
      </w:r>
    </w:p>
    <w:p w14:paraId="3611495F"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 xml:space="preserve">of all submitted documents as well as the tax returns and any other related financial documents </w:t>
      </w:r>
    </w:p>
    <w:p w14:paraId="50389AFA"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required to determine eligibility for tax relief, including but not limited to all those listed below:</w:t>
      </w:r>
      <w:r>
        <w:rPr>
          <w:rFonts w:ascii="Times New Roman" w:hAnsi="Times New Roman"/>
          <w:sz w:val="24"/>
          <w:szCs w:val="24"/>
        </w:rPr>
        <w:tab/>
      </w:r>
    </w:p>
    <w:p w14:paraId="269E3E04" w14:textId="77777777" w:rsidR="00040B57" w:rsidRDefault="00040B57" w:rsidP="00040B57">
      <w:pPr>
        <w:spacing w:line="120" w:lineRule="atLeast"/>
        <w:ind w:left="720" w:right="720"/>
        <w:jc w:val="both"/>
        <w:rPr>
          <w:rFonts w:ascii="Times New Roman" w:hAnsi="Times New Roman"/>
          <w:sz w:val="24"/>
          <w:szCs w:val="24"/>
        </w:rPr>
      </w:pPr>
    </w:p>
    <w:p w14:paraId="1FBDE716"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Federal Income Tax Returns</w:t>
      </w:r>
    </w:p>
    <w:p w14:paraId="53570358"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Michigan Income Tax Returns</w:t>
      </w:r>
    </w:p>
    <w:p w14:paraId="4C282454"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Principal Residence Exemption Form</w:t>
      </w:r>
    </w:p>
    <w:p w14:paraId="3B0690CB"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Social Security Administration Statements </w:t>
      </w:r>
    </w:p>
    <w:p w14:paraId="05ED9344" w14:textId="77777777" w:rsidR="00040B57" w:rsidRDefault="00040B57" w:rsidP="00040B57">
      <w:pPr>
        <w:spacing w:after="120" w:line="120" w:lineRule="atLeast"/>
        <w:ind w:left="720" w:right="720"/>
        <w:jc w:val="both"/>
        <w:rPr>
          <w:rFonts w:ascii="Times New Roman" w:hAnsi="Times New Roman"/>
          <w:sz w:val="24"/>
          <w:szCs w:val="24"/>
        </w:rPr>
      </w:pPr>
    </w:p>
    <w:p w14:paraId="4EC0B3B8" w14:textId="2DABC713"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 xml:space="preserve">by the </w:t>
      </w:r>
      <w:r w:rsidR="00E96F05">
        <w:rPr>
          <w:rFonts w:ascii="Times New Roman" w:hAnsi="Times New Roman"/>
          <w:sz w:val="24"/>
          <w:szCs w:val="24"/>
        </w:rPr>
        <w:t>Greenwood</w:t>
      </w:r>
      <w:r w:rsidR="00B1427C" w:rsidRPr="00B1427C">
        <w:rPr>
          <w:rFonts w:ascii="Times New Roman" w:hAnsi="Times New Roman"/>
          <w:sz w:val="24"/>
          <w:szCs w:val="24"/>
        </w:rPr>
        <w:t xml:space="preserve"> Township </w:t>
      </w:r>
      <w:r>
        <w:rPr>
          <w:rFonts w:ascii="Times New Roman" w:hAnsi="Times New Roman"/>
          <w:sz w:val="24"/>
          <w:szCs w:val="24"/>
        </w:rPr>
        <w:t xml:space="preserve">Assessing Department staff, their designated agent, the members of the </w:t>
      </w:r>
      <w:r w:rsidR="00E96F05">
        <w:rPr>
          <w:rFonts w:ascii="Times New Roman" w:hAnsi="Times New Roman"/>
          <w:sz w:val="24"/>
          <w:szCs w:val="24"/>
        </w:rPr>
        <w:t>Greenwood</w:t>
      </w:r>
      <w:r w:rsidR="00B1427C" w:rsidRPr="00B1427C">
        <w:rPr>
          <w:rFonts w:ascii="Times New Roman" w:hAnsi="Times New Roman"/>
          <w:sz w:val="24"/>
          <w:szCs w:val="24"/>
        </w:rPr>
        <w:t xml:space="preserve"> Township</w:t>
      </w:r>
      <w:r>
        <w:rPr>
          <w:rFonts w:ascii="Times New Roman" w:hAnsi="Times New Roman"/>
          <w:sz w:val="24"/>
          <w:szCs w:val="24"/>
        </w:rPr>
        <w:t xml:space="preserve"> Board of Review, and the State of Michigan Tax Tribunal authority.  I further consent to any discussion of the information contained in this application at a duly convened public meeting of the </w:t>
      </w:r>
      <w:r w:rsidR="00E96F05">
        <w:rPr>
          <w:rFonts w:ascii="Times New Roman" w:hAnsi="Times New Roman"/>
          <w:sz w:val="24"/>
          <w:szCs w:val="24"/>
        </w:rPr>
        <w:t>Greenwood</w:t>
      </w:r>
      <w:r w:rsidR="00B1427C" w:rsidRPr="00B1427C">
        <w:rPr>
          <w:rFonts w:ascii="Times New Roman" w:hAnsi="Times New Roman"/>
          <w:sz w:val="24"/>
          <w:szCs w:val="24"/>
        </w:rPr>
        <w:t xml:space="preserve"> Township </w:t>
      </w:r>
      <w:r>
        <w:rPr>
          <w:rFonts w:ascii="Times New Roman" w:hAnsi="Times New Roman"/>
          <w:sz w:val="24"/>
          <w:szCs w:val="24"/>
        </w:rPr>
        <w:t xml:space="preserve">Board of Review. </w:t>
      </w:r>
    </w:p>
    <w:p w14:paraId="51BB7EC5" w14:textId="77777777" w:rsidR="00040B57" w:rsidRDefault="00040B57" w:rsidP="00040B57">
      <w:pPr>
        <w:spacing w:after="120" w:line="120" w:lineRule="atLeast"/>
        <w:ind w:left="720" w:right="720"/>
        <w:jc w:val="both"/>
        <w:rPr>
          <w:rFonts w:ascii="Times New Roman" w:hAnsi="Times New Roman"/>
          <w:sz w:val="24"/>
          <w:szCs w:val="24"/>
        </w:rPr>
      </w:pPr>
    </w:p>
    <w:p w14:paraId="20FB3F1C"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 xml:space="preserve">By signing this Waiver of Confidentiality, I understand and acknowledge that I am forever giving </w:t>
      </w:r>
    </w:p>
    <w:p w14:paraId="61B0CC18"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 xml:space="preserve">up any and all possible claims that I may have related to the disclosure of information contained in </w:t>
      </w:r>
    </w:p>
    <w:p w14:paraId="56929407"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 xml:space="preserve">said tax returns and related documents, for which claims may arise pursuant to Internal Revenue </w:t>
      </w:r>
    </w:p>
    <w:p w14:paraId="5045AC2E" w14:textId="77777777" w:rsidR="00040B57" w:rsidRDefault="00040B57" w:rsidP="00040B57">
      <w:pPr>
        <w:spacing w:after="120" w:line="120" w:lineRule="atLeast"/>
        <w:ind w:left="720" w:right="720"/>
        <w:jc w:val="both"/>
        <w:rPr>
          <w:rFonts w:ascii="Times New Roman" w:hAnsi="Times New Roman"/>
          <w:sz w:val="24"/>
          <w:szCs w:val="24"/>
        </w:rPr>
      </w:pPr>
      <w:r>
        <w:rPr>
          <w:rFonts w:ascii="Times New Roman" w:hAnsi="Times New Roman"/>
          <w:sz w:val="24"/>
          <w:szCs w:val="24"/>
        </w:rPr>
        <w:t xml:space="preserve">Code Section 6103, and/or any other federal, state, or local statute or regulation. </w:t>
      </w:r>
    </w:p>
    <w:p w14:paraId="1BEB402C" w14:textId="77777777" w:rsidR="00040B57" w:rsidRDefault="00040B57" w:rsidP="00040B57">
      <w:pPr>
        <w:spacing w:after="120" w:line="120" w:lineRule="atLeast"/>
        <w:ind w:left="720" w:right="720"/>
        <w:jc w:val="both"/>
        <w:rPr>
          <w:rFonts w:ascii="Times New Roman" w:hAnsi="Times New Roman"/>
          <w:sz w:val="24"/>
          <w:szCs w:val="24"/>
        </w:rPr>
      </w:pPr>
    </w:p>
    <w:p w14:paraId="2B099B32" w14:textId="77777777" w:rsidR="00040B57" w:rsidRDefault="00040B57" w:rsidP="00040B57">
      <w:pPr>
        <w:spacing w:after="120" w:line="120" w:lineRule="atLeast"/>
        <w:ind w:left="720" w:right="576"/>
        <w:jc w:val="both"/>
        <w:rPr>
          <w:rFonts w:ascii="Times New Roman" w:hAnsi="Times New Roman"/>
          <w:sz w:val="24"/>
          <w:szCs w:val="24"/>
        </w:rPr>
      </w:pPr>
      <w:r>
        <w:rPr>
          <w:rFonts w:ascii="Times New Roman" w:hAnsi="Times New Roman"/>
          <w:sz w:val="24"/>
          <w:szCs w:val="24"/>
        </w:rPr>
        <w:t>I certify that I have read and understand the contents of this document in its entirety and have signed</w:t>
      </w:r>
    </w:p>
    <w:p w14:paraId="2A93A462" w14:textId="77777777" w:rsidR="00040B57" w:rsidRDefault="00040B57" w:rsidP="00040B57">
      <w:pPr>
        <w:spacing w:after="120" w:line="120" w:lineRule="atLeast"/>
        <w:ind w:left="720" w:right="576"/>
        <w:jc w:val="both"/>
        <w:rPr>
          <w:rFonts w:ascii="Times New Roman" w:hAnsi="Times New Roman"/>
          <w:sz w:val="24"/>
          <w:szCs w:val="24"/>
        </w:rPr>
      </w:pPr>
      <w:r>
        <w:rPr>
          <w:rFonts w:ascii="Times New Roman" w:hAnsi="Times New Roman"/>
          <w:sz w:val="24"/>
          <w:szCs w:val="24"/>
        </w:rPr>
        <w:t xml:space="preserve">it of my own free will. </w:t>
      </w:r>
    </w:p>
    <w:p w14:paraId="7D16078F" w14:textId="77777777" w:rsidR="00040B57" w:rsidRDefault="00040B57" w:rsidP="00040B57">
      <w:pPr>
        <w:spacing w:line="120" w:lineRule="atLeast"/>
        <w:ind w:left="720" w:right="576"/>
        <w:jc w:val="both"/>
        <w:rPr>
          <w:rFonts w:ascii="Times New Roman" w:hAnsi="Times New Roman"/>
          <w:sz w:val="24"/>
          <w:szCs w:val="24"/>
        </w:rPr>
      </w:pPr>
    </w:p>
    <w:p w14:paraId="512CEF7C" w14:textId="77777777" w:rsidR="00040B57" w:rsidRDefault="00040B57" w:rsidP="00040B57">
      <w:pPr>
        <w:spacing w:line="120" w:lineRule="atLeast"/>
        <w:ind w:left="720" w:right="576"/>
        <w:jc w:val="both"/>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______________________________________</w:t>
      </w:r>
    </w:p>
    <w:p w14:paraId="43EC4FAC" w14:textId="77777777" w:rsidR="00040B57" w:rsidRDefault="00040B57" w:rsidP="00040B57">
      <w:pPr>
        <w:spacing w:line="120" w:lineRule="atLeast"/>
        <w:ind w:left="720" w:right="576"/>
        <w:jc w:val="both"/>
        <w:rPr>
          <w:rFonts w:ascii="Times New Roman" w:hAnsi="Times New Roman"/>
          <w:sz w:val="24"/>
          <w:szCs w:val="24"/>
        </w:rPr>
      </w:pPr>
      <w:r>
        <w:rPr>
          <w:rFonts w:ascii="Times New Roman" w:hAnsi="Times New Roman"/>
          <w:sz w:val="24"/>
          <w:szCs w:val="24"/>
        </w:rPr>
        <w:t>Print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Print Name</w:t>
      </w:r>
      <w:r>
        <w:rPr>
          <w:rFonts w:ascii="Times New Roman" w:hAnsi="Times New Roman"/>
          <w:sz w:val="24"/>
          <w:szCs w:val="24"/>
        </w:rPr>
        <w:tab/>
      </w:r>
    </w:p>
    <w:p w14:paraId="5BB95B57" w14:textId="77777777" w:rsidR="00040B57" w:rsidRDefault="00040B57" w:rsidP="00040B57">
      <w:pPr>
        <w:spacing w:line="120" w:lineRule="atLeast"/>
        <w:ind w:left="720" w:right="576"/>
        <w:jc w:val="both"/>
        <w:rPr>
          <w:rFonts w:ascii="Times New Roman" w:hAnsi="Times New Roman"/>
          <w:sz w:val="24"/>
          <w:szCs w:val="24"/>
        </w:rPr>
      </w:pPr>
    </w:p>
    <w:p w14:paraId="70F1FAFC" w14:textId="77777777" w:rsidR="00040B57" w:rsidRDefault="00040B57" w:rsidP="00040B57">
      <w:pPr>
        <w:spacing w:line="120" w:lineRule="atLeast"/>
        <w:ind w:left="720" w:right="576"/>
        <w:jc w:val="both"/>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______________________________________</w:t>
      </w:r>
    </w:p>
    <w:p w14:paraId="0E368259" w14:textId="77777777" w:rsidR="00040B57" w:rsidRDefault="00040B57" w:rsidP="00040B57">
      <w:pPr>
        <w:spacing w:line="120" w:lineRule="atLeast"/>
        <w:ind w:left="720" w:right="576"/>
        <w:jc w:val="both"/>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w:t>
      </w:r>
    </w:p>
    <w:p w14:paraId="5C3339EA" w14:textId="77777777" w:rsidR="00040B57" w:rsidRDefault="00040B57" w:rsidP="00040B57">
      <w:pPr>
        <w:spacing w:line="120" w:lineRule="atLeast"/>
        <w:ind w:left="720" w:right="576"/>
        <w:jc w:val="both"/>
        <w:rPr>
          <w:rFonts w:ascii="Times New Roman" w:hAnsi="Times New Roman"/>
          <w:sz w:val="24"/>
          <w:szCs w:val="24"/>
        </w:rPr>
      </w:pPr>
    </w:p>
    <w:p w14:paraId="3441BEF1" w14:textId="77777777" w:rsidR="00040B57" w:rsidRDefault="00040B57" w:rsidP="00040B57">
      <w:pPr>
        <w:spacing w:line="120" w:lineRule="atLeast"/>
        <w:ind w:left="720" w:right="576"/>
        <w:jc w:val="both"/>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t>______________________________________</w:t>
      </w:r>
    </w:p>
    <w:p w14:paraId="594703D5" w14:textId="77777777" w:rsidR="00040B57" w:rsidRDefault="00040B57" w:rsidP="00040B57">
      <w:pPr>
        <w:spacing w:line="120" w:lineRule="atLeast"/>
        <w:ind w:left="720" w:right="576"/>
        <w:jc w:val="both"/>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146AEBE2" w14:textId="77777777" w:rsidR="00040B57" w:rsidRDefault="00040B57" w:rsidP="00040B57">
      <w:pPr>
        <w:spacing w:line="120" w:lineRule="atLeast"/>
        <w:ind w:left="720" w:right="720"/>
        <w:rPr>
          <w:rFonts w:ascii="Times New Roman" w:hAnsi="Times New Roman"/>
          <w:sz w:val="24"/>
          <w:szCs w:val="24"/>
        </w:rPr>
      </w:pPr>
    </w:p>
    <w:p w14:paraId="64E7E6FC" w14:textId="77777777" w:rsidR="00040B57" w:rsidRDefault="00040B57" w:rsidP="00040B57">
      <w:pPr>
        <w:spacing w:line="120" w:lineRule="atLeast"/>
        <w:ind w:left="720" w:right="720"/>
        <w:rPr>
          <w:rFonts w:ascii="Times New Roman" w:hAnsi="Times New Roman"/>
          <w:sz w:val="24"/>
          <w:szCs w:val="24"/>
        </w:rPr>
      </w:pPr>
    </w:p>
    <w:p w14:paraId="2F953FFE" w14:textId="77777777" w:rsidR="00040B57" w:rsidRDefault="00040B57" w:rsidP="00040B57">
      <w:pPr>
        <w:spacing w:line="120" w:lineRule="atLeast"/>
        <w:rPr>
          <w:sz w:val="16"/>
          <w:szCs w:val="16"/>
        </w:rPr>
      </w:pPr>
    </w:p>
    <w:p w14:paraId="0BC4C313" w14:textId="77777777" w:rsidR="00040B57" w:rsidRDefault="00040B57" w:rsidP="00040B57">
      <w:pPr>
        <w:spacing w:line="120" w:lineRule="atLeast"/>
        <w:rPr>
          <w:sz w:val="16"/>
          <w:szCs w:val="16"/>
        </w:rPr>
      </w:pPr>
    </w:p>
    <w:p w14:paraId="167C748A" w14:textId="77777777" w:rsidR="00040B57" w:rsidRDefault="00040B57" w:rsidP="00040B57">
      <w:pPr>
        <w:spacing w:line="120" w:lineRule="atLeast"/>
        <w:rPr>
          <w:sz w:val="16"/>
          <w:szCs w:val="16"/>
        </w:rPr>
      </w:pPr>
    </w:p>
    <w:p w14:paraId="3F8F944B" w14:textId="77777777" w:rsidR="00040B57" w:rsidRDefault="00040B57" w:rsidP="00040B57">
      <w:pPr>
        <w:spacing w:line="120" w:lineRule="atLeast"/>
        <w:rPr>
          <w:sz w:val="16"/>
          <w:szCs w:val="16"/>
        </w:rPr>
      </w:pPr>
    </w:p>
    <w:p w14:paraId="0238EA00" w14:textId="77777777" w:rsidR="00040B57" w:rsidRDefault="00040B57" w:rsidP="00040B57">
      <w:pPr>
        <w:spacing w:line="120" w:lineRule="atLeast"/>
        <w:rPr>
          <w:sz w:val="16"/>
          <w:szCs w:val="16"/>
        </w:rPr>
      </w:pPr>
    </w:p>
    <w:p w14:paraId="5C75B2ED" w14:textId="77777777" w:rsidR="00040B57" w:rsidRDefault="00040B57" w:rsidP="00040B57">
      <w:pPr>
        <w:spacing w:line="120" w:lineRule="atLeast"/>
        <w:rPr>
          <w:sz w:val="16"/>
          <w:szCs w:val="16"/>
        </w:rPr>
      </w:pPr>
    </w:p>
    <w:p w14:paraId="2A5E1F65" w14:textId="77777777" w:rsidR="00040B57" w:rsidRDefault="00040B57" w:rsidP="00040B57">
      <w:pPr>
        <w:spacing w:line="120" w:lineRule="atLeast"/>
        <w:rPr>
          <w:sz w:val="16"/>
          <w:szCs w:val="16"/>
        </w:rPr>
      </w:pPr>
    </w:p>
    <w:p w14:paraId="78341BB0" w14:textId="77777777" w:rsidR="00C85D7D" w:rsidRDefault="00C85D7D" w:rsidP="00040B57">
      <w:pPr>
        <w:spacing w:line="120" w:lineRule="atLeast"/>
        <w:rPr>
          <w:sz w:val="16"/>
          <w:szCs w:val="16"/>
        </w:rPr>
      </w:pPr>
    </w:p>
    <w:p w14:paraId="4FEB1911" w14:textId="77777777" w:rsidR="00C85D7D" w:rsidRDefault="00C85D7D" w:rsidP="00040B57">
      <w:pPr>
        <w:spacing w:line="120" w:lineRule="atLeast"/>
        <w:rPr>
          <w:sz w:val="16"/>
          <w:szCs w:val="16"/>
        </w:rPr>
      </w:pPr>
    </w:p>
    <w:p w14:paraId="77E72261" w14:textId="021738CF" w:rsidR="00040B57" w:rsidRDefault="00040B57" w:rsidP="00040B57">
      <w:pPr>
        <w:spacing w:line="120" w:lineRule="atLeast"/>
        <w:rPr>
          <w:sz w:val="16"/>
          <w:szCs w:val="16"/>
        </w:rPr>
      </w:pPr>
      <w:r>
        <w:rPr>
          <w:sz w:val="16"/>
          <w:szCs w:val="16"/>
        </w:rPr>
        <w:t>Michigan Department of Treasury</w:t>
      </w:r>
    </w:p>
    <w:p w14:paraId="791EE862" w14:textId="77777777" w:rsidR="00040B57" w:rsidRDefault="00040B57" w:rsidP="00040B57">
      <w:pPr>
        <w:spacing w:line="120" w:lineRule="atLeast"/>
        <w:rPr>
          <w:sz w:val="16"/>
          <w:szCs w:val="16"/>
        </w:rPr>
      </w:pPr>
      <w:r>
        <w:rPr>
          <w:sz w:val="16"/>
          <w:szCs w:val="16"/>
        </w:rPr>
        <w:t>4988 (05-12)</w:t>
      </w:r>
    </w:p>
    <w:p w14:paraId="31C5EF43" w14:textId="77777777" w:rsidR="00040B57" w:rsidRDefault="00040B57" w:rsidP="00040B57">
      <w:pPr>
        <w:spacing w:line="120" w:lineRule="atLeast"/>
        <w:rPr>
          <w:sz w:val="16"/>
          <w:szCs w:val="16"/>
        </w:rPr>
      </w:pPr>
    </w:p>
    <w:p w14:paraId="1178BA54" w14:textId="77777777" w:rsidR="00040B57" w:rsidRDefault="00040B57" w:rsidP="00040B57">
      <w:pPr>
        <w:spacing w:line="120" w:lineRule="atLeast"/>
        <w:rPr>
          <w:sz w:val="16"/>
          <w:szCs w:val="16"/>
        </w:rPr>
      </w:pPr>
    </w:p>
    <w:p w14:paraId="5F90EBF3" w14:textId="77777777" w:rsidR="00040B57" w:rsidRDefault="00040B57" w:rsidP="00040B57">
      <w:pPr>
        <w:spacing w:line="120" w:lineRule="atLeast"/>
        <w:rPr>
          <w:sz w:val="16"/>
          <w:szCs w:val="16"/>
        </w:rPr>
      </w:pPr>
    </w:p>
    <w:p w14:paraId="55B8B566" w14:textId="77777777" w:rsidR="00040B57" w:rsidRPr="006742C8" w:rsidRDefault="00040B57" w:rsidP="00040B57">
      <w:pPr>
        <w:spacing w:line="120" w:lineRule="atLeast"/>
        <w:ind w:left="360" w:right="558"/>
        <w:rPr>
          <w:rFonts w:cs="Arial"/>
          <w:b/>
          <w:sz w:val="24"/>
          <w:szCs w:val="24"/>
        </w:rPr>
      </w:pPr>
      <w:r w:rsidRPr="006742C8">
        <w:rPr>
          <w:rFonts w:cs="Arial"/>
          <w:b/>
          <w:sz w:val="24"/>
          <w:szCs w:val="24"/>
        </w:rPr>
        <w:t>Poverty Exemption Affidavit</w:t>
      </w:r>
    </w:p>
    <w:p w14:paraId="2A13E804" w14:textId="77777777" w:rsidR="00040B57" w:rsidRPr="001E08CD" w:rsidRDefault="00040B57" w:rsidP="00040B57">
      <w:pPr>
        <w:spacing w:line="120" w:lineRule="atLeast"/>
        <w:ind w:left="360" w:right="558"/>
        <w:rPr>
          <w:rFonts w:cs="Arial"/>
          <w:sz w:val="16"/>
          <w:szCs w:val="16"/>
        </w:rPr>
      </w:pPr>
      <w:r w:rsidRPr="001E08CD">
        <w:rPr>
          <w:rFonts w:cs="Arial"/>
          <w:sz w:val="16"/>
          <w:szCs w:val="16"/>
        </w:rPr>
        <w:t>This form is issued under authority of Public Act 206 of 1893; MCL 211.7u.</w:t>
      </w:r>
    </w:p>
    <w:p w14:paraId="58B8B2C0" w14:textId="77777777" w:rsidR="00040B57" w:rsidRDefault="00040B57" w:rsidP="00040B57">
      <w:pPr>
        <w:spacing w:line="120" w:lineRule="atLeast"/>
        <w:ind w:left="360" w:right="558"/>
        <w:rPr>
          <w:sz w:val="24"/>
          <w:szCs w:val="24"/>
        </w:rPr>
      </w:pPr>
    </w:p>
    <w:p w14:paraId="40AE4CA9" w14:textId="77777777" w:rsidR="00040B57" w:rsidRDefault="00040B57" w:rsidP="00040B57">
      <w:pPr>
        <w:spacing w:line="120" w:lineRule="atLeast"/>
        <w:ind w:left="360" w:right="558"/>
        <w:jc w:val="both"/>
        <w:rPr>
          <w:sz w:val="21"/>
          <w:szCs w:val="21"/>
        </w:rPr>
      </w:pPr>
      <w:r w:rsidRPr="00B807B0">
        <w:rPr>
          <w:b/>
          <w:sz w:val="21"/>
          <w:szCs w:val="21"/>
        </w:rPr>
        <w:t>INSTRUCTIONS</w:t>
      </w:r>
      <w:r w:rsidRPr="00B807B0">
        <w:rPr>
          <w:sz w:val="21"/>
          <w:szCs w:val="21"/>
        </w:rPr>
        <w:t xml:space="preserve">: When completed, this document must accompany a taxpayer’s Application for Poverty Exemption filed with the supervisor or the board of review of the local unit where the property is located. MCL 211.7u provides for a whole or partial property tax exemption on the principal residence of an owner of the property by reason of poverty and the inability to contribute toward the public charges. MCL 211.7u(2)(b) requires proof of eligibility for the exemption be provided to the board of review by supplying copies of federal and state income tax returns for all persons residing in the principal residence, including property tax credit returns, or by filing an affidavit for all persons residing in the residence who were not required to file federal or state income tax returns for the current or preceding tax year. </w:t>
      </w:r>
    </w:p>
    <w:p w14:paraId="79BFD239" w14:textId="77777777" w:rsidR="00040B57" w:rsidRDefault="00040B57" w:rsidP="00040B57">
      <w:pPr>
        <w:spacing w:line="120" w:lineRule="atLeast"/>
        <w:ind w:left="360" w:right="558"/>
        <w:jc w:val="both"/>
        <w:rPr>
          <w:sz w:val="21"/>
          <w:szCs w:val="21"/>
        </w:rPr>
      </w:pPr>
    </w:p>
    <w:p w14:paraId="4EF0C4F3" w14:textId="77777777" w:rsidR="00040B57" w:rsidRPr="00B807B0" w:rsidRDefault="00040B57" w:rsidP="00040B57">
      <w:pPr>
        <w:spacing w:line="120" w:lineRule="atLeast"/>
        <w:ind w:left="360" w:right="558"/>
        <w:jc w:val="both"/>
        <w:rPr>
          <w:sz w:val="21"/>
          <w:szCs w:val="21"/>
        </w:rPr>
      </w:pPr>
    </w:p>
    <w:p w14:paraId="05C07C04" w14:textId="77777777" w:rsidR="00040B57" w:rsidRPr="00B807B0" w:rsidRDefault="00040B57" w:rsidP="00040B57">
      <w:pPr>
        <w:spacing w:line="120" w:lineRule="atLeast"/>
        <w:ind w:left="360" w:right="558"/>
        <w:jc w:val="both"/>
        <w:rPr>
          <w:sz w:val="21"/>
          <w:szCs w:val="21"/>
        </w:rPr>
      </w:pPr>
    </w:p>
    <w:p w14:paraId="446261D8" w14:textId="77777777" w:rsidR="00040B57" w:rsidRPr="00B807B0" w:rsidRDefault="00040B57" w:rsidP="00040B57">
      <w:pPr>
        <w:spacing w:after="600" w:line="360" w:lineRule="auto"/>
        <w:ind w:left="360" w:right="558"/>
        <w:jc w:val="both"/>
        <w:rPr>
          <w:sz w:val="25"/>
          <w:szCs w:val="25"/>
        </w:rPr>
      </w:pPr>
      <w:r w:rsidRPr="00B807B0">
        <w:rPr>
          <w:sz w:val="25"/>
          <w:szCs w:val="25"/>
        </w:rPr>
        <w:t xml:space="preserve">I, ______________________________________, swear and affirm by my signature below that I reside in the principal residence that is the subject of this Application for Poverty Exemption and that for the current tax year and the preceding tax year, I was not required to file a federal or state income tax return. </w:t>
      </w:r>
    </w:p>
    <w:p w14:paraId="0D5084BF" w14:textId="77777777" w:rsidR="00040B57" w:rsidRPr="00B807B0" w:rsidRDefault="00040B57" w:rsidP="00040B57">
      <w:pPr>
        <w:spacing w:line="120" w:lineRule="atLeast"/>
        <w:ind w:left="360" w:right="558"/>
        <w:rPr>
          <w:sz w:val="26"/>
          <w:szCs w:val="26"/>
        </w:rPr>
      </w:pPr>
      <w:r w:rsidRPr="00B807B0">
        <w:rPr>
          <w:sz w:val="26"/>
          <w:szCs w:val="26"/>
        </w:rPr>
        <w:t>Address of Principal Residence:</w:t>
      </w:r>
      <w:r w:rsidR="00B01B20">
        <w:rPr>
          <w:sz w:val="26"/>
          <w:szCs w:val="26"/>
        </w:rPr>
        <w:t xml:space="preserve">  </w:t>
      </w:r>
      <w:r w:rsidRPr="00B807B0">
        <w:rPr>
          <w:sz w:val="26"/>
          <w:szCs w:val="26"/>
        </w:rPr>
        <w:t>______________________________________</w:t>
      </w:r>
      <w:r>
        <w:rPr>
          <w:sz w:val="26"/>
          <w:szCs w:val="26"/>
        </w:rPr>
        <w:t>_</w:t>
      </w:r>
      <w:r w:rsidRPr="00B807B0">
        <w:rPr>
          <w:sz w:val="26"/>
          <w:szCs w:val="26"/>
        </w:rPr>
        <w:t>_</w:t>
      </w:r>
    </w:p>
    <w:p w14:paraId="65014EBA" w14:textId="77777777" w:rsidR="00040B57" w:rsidRPr="00B807B0" w:rsidRDefault="00040B57" w:rsidP="00040B57">
      <w:pPr>
        <w:spacing w:line="120" w:lineRule="atLeast"/>
        <w:ind w:left="360" w:right="558"/>
        <w:rPr>
          <w:sz w:val="26"/>
          <w:szCs w:val="26"/>
        </w:rPr>
      </w:pPr>
    </w:p>
    <w:p w14:paraId="7E363060" w14:textId="77777777" w:rsidR="00040B57" w:rsidRPr="00B807B0" w:rsidRDefault="00040B57" w:rsidP="00040B57">
      <w:pPr>
        <w:spacing w:line="120" w:lineRule="atLeast"/>
        <w:ind w:left="360" w:right="558"/>
        <w:rPr>
          <w:sz w:val="21"/>
          <w:szCs w:val="21"/>
        </w:rPr>
      </w:pPr>
      <w:r w:rsidRPr="00B807B0">
        <w:rPr>
          <w:sz w:val="21"/>
          <w:szCs w:val="21"/>
        </w:rPr>
        <w:tab/>
      </w:r>
      <w:r w:rsidRPr="00B807B0">
        <w:rPr>
          <w:sz w:val="21"/>
          <w:szCs w:val="21"/>
        </w:rPr>
        <w:tab/>
      </w:r>
      <w:r w:rsidRPr="00B807B0">
        <w:rPr>
          <w:sz w:val="21"/>
          <w:szCs w:val="21"/>
        </w:rPr>
        <w:tab/>
      </w:r>
      <w:r w:rsidRPr="00B807B0">
        <w:rPr>
          <w:sz w:val="21"/>
          <w:szCs w:val="21"/>
        </w:rPr>
        <w:tab/>
      </w:r>
      <w:r w:rsidRPr="00B807B0">
        <w:rPr>
          <w:sz w:val="21"/>
          <w:szCs w:val="21"/>
        </w:rPr>
        <w:tab/>
      </w:r>
      <w:r>
        <w:rPr>
          <w:sz w:val="21"/>
          <w:szCs w:val="21"/>
        </w:rPr>
        <w:t xml:space="preserve">   </w:t>
      </w:r>
      <w:r w:rsidR="00B01B20">
        <w:rPr>
          <w:sz w:val="21"/>
          <w:szCs w:val="21"/>
        </w:rPr>
        <w:t xml:space="preserve">       </w:t>
      </w:r>
      <w:r w:rsidRPr="00B807B0">
        <w:rPr>
          <w:sz w:val="21"/>
          <w:szCs w:val="21"/>
        </w:rPr>
        <w:t>______________________</w:t>
      </w:r>
      <w:r>
        <w:rPr>
          <w:sz w:val="21"/>
          <w:szCs w:val="21"/>
        </w:rPr>
        <w:t>______</w:t>
      </w:r>
      <w:r w:rsidRPr="00B807B0">
        <w:rPr>
          <w:sz w:val="21"/>
          <w:szCs w:val="21"/>
        </w:rPr>
        <w:t>______________________</w:t>
      </w:r>
    </w:p>
    <w:p w14:paraId="7FEAC7E9" w14:textId="77777777" w:rsidR="00040B57" w:rsidRPr="00B807B0" w:rsidRDefault="00040B57" w:rsidP="00040B57">
      <w:pPr>
        <w:spacing w:line="120" w:lineRule="atLeast"/>
        <w:ind w:left="360" w:right="558"/>
        <w:rPr>
          <w:sz w:val="21"/>
          <w:szCs w:val="21"/>
        </w:rPr>
      </w:pPr>
    </w:p>
    <w:p w14:paraId="6D042B5B" w14:textId="77777777" w:rsidR="00040B57" w:rsidRPr="00B807B0" w:rsidRDefault="00040B57" w:rsidP="00040B57">
      <w:pPr>
        <w:spacing w:line="120" w:lineRule="atLeast"/>
        <w:ind w:left="360" w:right="558"/>
        <w:rPr>
          <w:sz w:val="21"/>
          <w:szCs w:val="21"/>
        </w:rPr>
      </w:pPr>
    </w:p>
    <w:p w14:paraId="540029AF" w14:textId="77777777" w:rsidR="00040B57" w:rsidRPr="00B807B0" w:rsidRDefault="00040B57" w:rsidP="00040B57">
      <w:pPr>
        <w:spacing w:line="120" w:lineRule="atLeast"/>
        <w:ind w:left="360" w:right="558"/>
        <w:rPr>
          <w:sz w:val="21"/>
          <w:szCs w:val="21"/>
        </w:rPr>
      </w:pPr>
    </w:p>
    <w:p w14:paraId="254C0082" w14:textId="77777777" w:rsidR="00040B57" w:rsidRPr="00B807B0" w:rsidRDefault="00040B57" w:rsidP="00040B57">
      <w:pPr>
        <w:spacing w:line="120" w:lineRule="atLeast"/>
        <w:ind w:left="360" w:right="558"/>
        <w:rPr>
          <w:sz w:val="21"/>
          <w:szCs w:val="21"/>
        </w:rPr>
      </w:pPr>
      <w:r w:rsidRPr="00B807B0">
        <w:rPr>
          <w:sz w:val="21"/>
          <w:szCs w:val="21"/>
        </w:rPr>
        <w:t>________________________________</w:t>
      </w:r>
      <w:r>
        <w:rPr>
          <w:sz w:val="21"/>
          <w:szCs w:val="21"/>
        </w:rPr>
        <w:t>___</w:t>
      </w:r>
      <w:r w:rsidR="00B01B20">
        <w:rPr>
          <w:sz w:val="21"/>
          <w:szCs w:val="21"/>
        </w:rPr>
        <w:t>_________</w:t>
      </w:r>
      <w:r w:rsidRPr="00B807B0">
        <w:rPr>
          <w:sz w:val="21"/>
          <w:szCs w:val="21"/>
        </w:rPr>
        <w:tab/>
      </w:r>
      <w:r w:rsidR="00B01B20">
        <w:rPr>
          <w:sz w:val="21"/>
          <w:szCs w:val="21"/>
        </w:rPr>
        <w:tab/>
      </w:r>
      <w:r w:rsidR="00B01B20">
        <w:rPr>
          <w:sz w:val="21"/>
          <w:szCs w:val="21"/>
        </w:rPr>
        <w:tab/>
      </w:r>
      <w:r>
        <w:rPr>
          <w:sz w:val="21"/>
          <w:szCs w:val="21"/>
        </w:rPr>
        <w:t>_________</w:t>
      </w:r>
      <w:r w:rsidRPr="00B807B0">
        <w:rPr>
          <w:sz w:val="21"/>
          <w:szCs w:val="21"/>
        </w:rPr>
        <w:t>___________</w:t>
      </w:r>
    </w:p>
    <w:p w14:paraId="6FBC3E36" w14:textId="77777777" w:rsidR="00040B57" w:rsidRPr="00B807B0" w:rsidRDefault="00040B57" w:rsidP="00B01B20">
      <w:pPr>
        <w:spacing w:line="120" w:lineRule="atLeast"/>
        <w:ind w:firstLine="360"/>
        <w:rPr>
          <w:sz w:val="26"/>
          <w:szCs w:val="26"/>
        </w:rPr>
      </w:pPr>
      <w:r w:rsidRPr="00B807B0">
        <w:rPr>
          <w:sz w:val="26"/>
          <w:szCs w:val="26"/>
        </w:rPr>
        <w:t>Signature of Person Making Affidavit</w:t>
      </w:r>
      <w:r w:rsidRPr="00B807B0">
        <w:rPr>
          <w:sz w:val="26"/>
          <w:szCs w:val="26"/>
        </w:rPr>
        <w:tab/>
      </w:r>
      <w:r w:rsidRPr="00B807B0">
        <w:rPr>
          <w:sz w:val="26"/>
          <w:szCs w:val="26"/>
        </w:rPr>
        <w:tab/>
      </w:r>
      <w:r w:rsidRPr="00B807B0">
        <w:rPr>
          <w:sz w:val="26"/>
          <w:szCs w:val="26"/>
        </w:rPr>
        <w:tab/>
      </w:r>
      <w:r w:rsidRPr="00B807B0">
        <w:rPr>
          <w:sz w:val="26"/>
          <w:szCs w:val="26"/>
        </w:rPr>
        <w:tab/>
        <w:t>Date</w:t>
      </w:r>
    </w:p>
    <w:p w14:paraId="23AB864B" w14:textId="77777777" w:rsidR="00040B57" w:rsidRPr="00B807B0" w:rsidRDefault="00040B57" w:rsidP="00040B57">
      <w:pPr>
        <w:spacing w:line="120" w:lineRule="atLeast"/>
        <w:rPr>
          <w:sz w:val="26"/>
          <w:szCs w:val="26"/>
        </w:rPr>
      </w:pPr>
    </w:p>
    <w:p w14:paraId="064BBBA6" w14:textId="77777777" w:rsidR="00040B57" w:rsidRDefault="00040B57" w:rsidP="00040B57">
      <w:pPr>
        <w:spacing w:line="120" w:lineRule="atLeast"/>
        <w:rPr>
          <w:sz w:val="16"/>
          <w:szCs w:val="16"/>
        </w:rPr>
      </w:pPr>
    </w:p>
    <w:p w14:paraId="226A7EF6" w14:textId="77777777" w:rsidR="00040B57" w:rsidRDefault="00040B57" w:rsidP="00040B57">
      <w:pPr>
        <w:spacing w:line="120" w:lineRule="atLeast"/>
        <w:rPr>
          <w:sz w:val="16"/>
          <w:szCs w:val="16"/>
        </w:rPr>
      </w:pPr>
    </w:p>
    <w:p w14:paraId="6A956AEC" w14:textId="77777777" w:rsidR="00040B57" w:rsidRDefault="00040B57" w:rsidP="00040B57">
      <w:pPr>
        <w:spacing w:line="120" w:lineRule="atLeast"/>
        <w:rPr>
          <w:sz w:val="16"/>
          <w:szCs w:val="16"/>
        </w:rPr>
      </w:pPr>
    </w:p>
    <w:p w14:paraId="0133CB7C" w14:textId="77777777" w:rsidR="00040B57" w:rsidRDefault="00040B57" w:rsidP="00040B57">
      <w:pPr>
        <w:spacing w:line="120" w:lineRule="atLeast"/>
        <w:rPr>
          <w:sz w:val="16"/>
          <w:szCs w:val="16"/>
        </w:rPr>
      </w:pPr>
    </w:p>
    <w:p w14:paraId="3B120F2A" w14:textId="77777777" w:rsidR="00040B57" w:rsidRDefault="00040B57" w:rsidP="00040B57">
      <w:pPr>
        <w:spacing w:line="120" w:lineRule="atLeast"/>
        <w:rPr>
          <w:sz w:val="16"/>
          <w:szCs w:val="16"/>
        </w:rPr>
      </w:pPr>
    </w:p>
    <w:p w14:paraId="3EDCA429" w14:textId="77777777" w:rsidR="00040B57" w:rsidRDefault="00040B57" w:rsidP="00040B57">
      <w:pPr>
        <w:spacing w:line="120" w:lineRule="atLeast"/>
        <w:rPr>
          <w:sz w:val="16"/>
          <w:szCs w:val="16"/>
        </w:rPr>
      </w:pPr>
    </w:p>
    <w:p w14:paraId="31929F66" w14:textId="77777777" w:rsidR="00040B57" w:rsidRDefault="00040B57" w:rsidP="00040B57">
      <w:pPr>
        <w:spacing w:line="120" w:lineRule="atLeast"/>
        <w:rPr>
          <w:sz w:val="16"/>
          <w:szCs w:val="16"/>
        </w:rPr>
      </w:pPr>
    </w:p>
    <w:p w14:paraId="60F9D21C" w14:textId="77777777" w:rsidR="00040B57" w:rsidRDefault="00040B57" w:rsidP="00040B57">
      <w:pPr>
        <w:spacing w:line="120" w:lineRule="atLeast"/>
        <w:rPr>
          <w:sz w:val="16"/>
          <w:szCs w:val="16"/>
        </w:rPr>
      </w:pPr>
    </w:p>
    <w:p w14:paraId="6AFE7601" w14:textId="77777777" w:rsidR="00040B57" w:rsidRDefault="00040B57" w:rsidP="00040B57">
      <w:pPr>
        <w:spacing w:line="120" w:lineRule="atLeast"/>
        <w:rPr>
          <w:sz w:val="16"/>
          <w:szCs w:val="16"/>
        </w:rPr>
      </w:pPr>
    </w:p>
    <w:p w14:paraId="3F01EB8A" w14:textId="77777777" w:rsidR="00040B57" w:rsidRDefault="00040B57" w:rsidP="00040B57">
      <w:pPr>
        <w:spacing w:line="120" w:lineRule="atLeast"/>
        <w:rPr>
          <w:sz w:val="16"/>
          <w:szCs w:val="16"/>
        </w:rPr>
      </w:pPr>
    </w:p>
    <w:p w14:paraId="47B5EB9E" w14:textId="77777777" w:rsidR="00040B57" w:rsidRDefault="00040B57" w:rsidP="00040B57">
      <w:pPr>
        <w:spacing w:line="120" w:lineRule="atLeast"/>
        <w:rPr>
          <w:sz w:val="16"/>
          <w:szCs w:val="16"/>
        </w:rPr>
      </w:pPr>
    </w:p>
    <w:p w14:paraId="291CE81D" w14:textId="77777777" w:rsidR="00040B57" w:rsidRDefault="00040B57" w:rsidP="00040B57">
      <w:pPr>
        <w:spacing w:line="120" w:lineRule="atLeast"/>
        <w:rPr>
          <w:sz w:val="16"/>
          <w:szCs w:val="16"/>
        </w:rPr>
      </w:pPr>
    </w:p>
    <w:p w14:paraId="55016099" w14:textId="77777777" w:rsidR="00040B57" w:rsidRDefault="00040B57" w:rsidP="00040B57">
      <w:pPr>
        <w:spacing w:line="120" w:lineRule="atLeast"/>
        <w:rPr>
          <w:sz w:val="16"/>
          <w:szCs w:val="16"/>
        </w:rPr>
      </w:pPr>
    </w:p>
    <w:p w14:paraId="30E3B309" w14:textId="77777777" w:rsidR="00040B57" w:rsidRDefault="00040B57" w:rsidP="00040B57">
      <w:pPr>
        <w:spacing w:line="120" w:lineRule="atLeast"/>
        <w:rPr>
          <w:sz w:val="16"/>
          <w:szCs w:val="16"/>
        </w:rPr>
      </w:pPr>
    </w:p>
    <w:p w14:paraId="2A5837DD" w14:textId="77777777" w:rsidR="00040B57" w:rsidRDefault="00040B57" w:rsidP="00040B57">
      <w:pPr>
        <w:spacing w:line="120" w:lineRule="atLeast"/>
        <w:rPr>
          <w:sz w:val="16"/>
          <w:szCs w:val="16"/>
        </w:rPr>
      </w:pPr>
    </w:p>
    <w:p w14:paraId="1563D9BA" w14:textId="77777777" w:rsidR="00040B57" w:rsidRDefault="00040B57" w:rsidP="00040B57">
      <w:pPr>
        <w:spacing w:line="120" w:lineRule="atLeast"/>
        <w:rPr>
          <w:sz w:val="16"/>
          <w:szCs w:val="16"/>
        </w:rPr>
      </w:pPr>
    </w:p>
    <w:p w14:paraId="32A47024" w14:textId="77777777" w:rsidR="00040B57" w:rsidRDefault="00040B57" w:rsidP="00040B57">
      <w:pPr>
        <w:spacing w:line="120" w:lineRule="atLeast"/>
        <w:rPr>
          <w:sz w:val="16"/>
          <w:szCs w:val="16"/>
        </w:rPr>
      </w:pPr>
    </w:p>
    <w:p w14:paraId="696ED810" w14:textId="77777777" w:rsidR="00040B57" w:rsidRDefault="00040B57" w:rsidP="00040B57">
      <w:pPr>
        <w:spacing w:line="120" w:lineRule="atLeast"/>
        <w:rPr>
          <w:sz w:val="16"/>
          <w:szCs w:val="16"/>
        </w:rPr>
      </w:pPr>
    </w:p>
    <w:p w14:paraId="5C63C67C" w14:textId="77777777" w:rsidR="00040B57" w:rsidRDefault="00040B57" w:rsidP="00040B57">
      <w:pPr>
        <w:spacing w:line="120" w:lineRule="atLeast"/>
        <w:rPr>
          <w:sz w:val="16"/>
          <w:szCs w:val="16"/>
        </w:rPr>
      </w:pPr>
    </w:p>
    <w:p w14:paraId="7AC279BB" w14:textId="77777777" w:rsidR="00040B57" w:rsidRDefault="00040B57" w:rsidP="00040B57">
      <w:pPr>
        <w:spacing w:line="120" w:lineRule="atLeast"/>
        <w:rPr>
          <w:sz w:val="16"/>
          <w:szCs w:val="16"/>
        </w:rPr>
      </w:pPr>
    </w:p>
    <w:p w14:paraId="11C4F059" w14:textId="77777777" w:rsidR="00040B57" w:rsidRDefault="00040B57" w:rsidP="00040B57">
      <w:pPr>
        <w:spacing w:line="120" w:lineRule="atLeast"/>
        <w:rPr>
          <w:sz w:val="16"/>
          <w:szCs w:val="16"/>
        </w:rPr>
      </w:pPr>
    </w:p>
    <w:p w14:paraId="4B455216" w14:textId="77777777" w:rsidR="00040B57" w:rsidRDefault="00040B57" w:rsidP="00040B57">
      <w:pPr>
        <w:spacing w:line="120" w:lineRule="atLeast"/>
        <w:rPr>
          <w:sz w:val="16"/>
          <w:szCs w:val="16"/>
        </w:rPr>
      </w:pPr>
    </w:p>
    <w:p w14:paraId="3D6AE1F8" w14:textId="77777777" w:rsidR="00040B57" w:rsidRDefault="00040B57" w:rsidP="00040B57">
      <w:pPr>
        <w:spacing w:line="120" w:lineRule="atLeast"/>
        <w:rPr>
          <w:sz w:val="16"/>
          <w:szCs w:val="16"/>
        </w:rPr>
      </w:pPr>
    </w:p>
    <w:p w14:paraId="486BC7FA" w14:textId="77777777" w:rsidR="00040B57" w:rsidRDefault="00040B57" w:rsidP="00040B57">
      <w:pPr>
        <w:spacing w:line="120" w:lineRule="atLeast"/>
        <w:rPr>
          <w:sz w:val="16"/>
          <w:szCs w:val="16"/>
        </w:rPr>
      </w:pPr>
    </w:p>
    <w:p w14:paraId="69E39656" w14:textId="77777777" w:rsidR="00040B57" w:rsidRPr="007F4E9A" w:rsidRDefault="00040B57" w:rsidP="00040B57">
      <w:pPr>
        <w:spacing w:line="120" w:lineRule="atLeast"/>
        <w:rPr>
          <w:rFonts w:ascii="Verdana" w:hAnsi="Verdana"/>
          <w:sz w:val="14"/>
          <w:szCs w:val="14"/>
        </w:rPr>
      </w:pPr>
    </w:p>
    <w:p w14:paraId="5B0B5D3F" w14:textId="77777777" w:rsidR="00E30F1E" w:rsidRDefault="00E30F1E" w:rsidP="005B4BE6">
      <w:pPr>
        <w:ind w:left="720" w:right="720"/>
        <w:jc w:val="center"/>
        <w:rPr>
          <w:b/>
          <w:sz w:val="28"/>
          <w:szCs w:val="28"/>
        </w:rPr>
      </w:pPr>
    </w:p>
    <w:p w14:paraId="5E052B54" w14:textId="77777777" w:rsidR="00E30F1E" w:rsidRDefault="00E30F1E" w:rsidP="005B4BE6">
      <w:pPr>
        <w:ind w:left="720" w:right="720"/>
        <w:jc w:val="center"/>
        <w:rPr>
          <w:b/>
          <w:sz w:val="28"/>
          <w:szCs w:val="28"/>
        </w:rPr>
      </w:pPr>
    </w:p>
    <w:p w14:paraId="075C0F82" w14:textId="77777777" w:rsidR="00E30F1E" w:rsidRDefault="00E30F1E" w:rsidP="005B4BE6">
      <w:pPr>
        <w:ind w:left="720" w:right="720"/>
        <w:jc w:val="center"/>
        <w:rPr>
          <w:b/>
          <w:sz w:val="28"/>
          <w:szCs w:val="28"/>
        </w:rPr>
      </w:pPr>
    </w:p>
    <w:p w14:paraId="38CDD52D" w14:textId="77777777" w:rsidR="00DA433D" w:rsidRDefault="00DA433D" w:rsidP="007506B5">
      <w:pPr>
        <w:ind w:right="720"/>
        <w:jc w:val="center"/>
        <w:rPr>
          <w:b/>
          <w:sz w:val="28"/>
          <w:szCs w:val="28"/>
        </w:rPr>
      </w:pPr>
    </w:p>
    <w:p w14:paraId="71CBA778" w14:textId="39883108" w:rsidR="00923FB4" w:rsidRPr="00113D80" w:rsidRDefault="00923FB4" w:rsidP="007506B5">
      <w:pPr>
        <w:ind w:right="720"/>
        <w:jc w:val="center"/>
        <w:rPr>
          <w:b/>
          <w:sz w:val="28"/>
          <w:szCs w:val="28"/>
        </w:rPr>
      </w:pPr>
      <w:r w:rsidRPr="00113D80">
        <w:rPr>
          <w:b/>
          <w:sz w:val="28"/>
          <w:szCs w:val="28"/>
        </w:rPr>
        <w:t>CHECK LIST</w:t>
      </w:r>
    </w:p>
    <w:p w14:paraId="2CE49E1B" w14:textId="60A22045" w:rsidR="00923FB4" w:rsidRPr="00113D80" w:rsidRDefault="00DA6855" w:rsidP="005B4BE6">
      <w:pPr>
        <w:ind w:left="720" w:right="720"/>
        <w:jc w:val="center"/>
        <w:rPr>
          <w:b/>
          <w:sz w:val="28"/>
          <w:szCs w:val="28"/>
        </w:rPr>
      </w:pPr>
      <w:r>
        <w:rPr>
          <w:b/>
          <w:sz w:val="28"/>
          <w:szCs w:val="28"/>
        </w:rPr>
        <w:t>202</w:t>
      </w:r>
      <w:r w:rsidR="00695B9F">
        <w:rPr>
          <w:b/>
          <w:sz w:val="28"/>
          <w:szCs w:val="28"/>
        </w:rPr>
        <w:t>6</w:t>
      </w:r>
      <w:r w:rsidR="00923FB4" w:rsidRPr="00113D80">
        <w:rPr>
          <w:b/>
          <w:sz w:val="28"/>
          <w:szCs w:val="28"/>
        </w:rPr>
        <w:t xml:space="preserve"> POVERTY EXEMPTION ATTACHMENTS</w:t>
      </w:r>
    </w:p>
    <w:p w14:paraId="599240DB" w14:textId="77777777" w:rsidR="00923FB4" w:rsidRPr="002E2500" w:rsidRDefault="00923FB4" w:rsidP="005B4BE6">
      <w:pPr>
        <w:ind w:left="720" w:right="720"/>
        <w:jc w:val="center"/>
        <w:rPr>
          <w:b/>
          <w:i/>
          <w:sz w:val="20"/>
        </w:rPr>
      </w:pPr>
      <w:r w:rsidRPr="002E2500">
        <w:rPr>
          <w:b/>
          <w:i/>
          <w:sz w:val="20"/>
        </w:rPr>
        <w:t>(Please submit copies only – not originals)</w:t>
      </w:r>
    </w:p>
    <w:p w14:paraId="5ACF0399" w14:textId="77777777" w:rsidR="00923FB4" w:rsidRDefault="00923FB4" w:rsidP="005B4BE6">
      <w:pPr>
        <w:ind w:left="720" w:right="720"/>
        <w:rPr>
          <w:i/>
          <w:sz w:val="20"/>
        </w:rPr>
      </w:pPr>
    </w:p>
    <w:p w14:paraId="52C9EFF4" w14:textId="77777777" w:rsidR="00923FB4" w:rsidRDefault="00923FB4" w:rsidP="005B4BE6">
      <w:pPr>
        <w:ind w:left="720" w:right="720"/>
        <w:jc w:val="center"/>
      </w:pPr>
      <w:r>
        <w:t xml:space="preserve">THIS COMPLETED CHECK LIST MUST BE RETURNED </w:t>
      </w:r>
    </w:p>
    <w:p w14:paraId="280748A5" w14:textId="77777777" w:rsidR="00923FB4" w:rsidRDefault="00923FB4" w:rsidP="005B4BE6">
      <w:pPr>
        <w:ind w:left="720" w:right="720"/>
        <w:jc w:val="center"/>
      </w:pPr>
      <w:r>
        <w:t>WITH THE POVERTY EXEMPTION APPLICATION</w:t>
      </w:r>
    </w:p>
    <w:p w14:paraId="3A7AB616" w14:textId="77777777" w:rsidR="00923FB4" w:rsidRDefault="00923FB4" w:rsidP="005B4BE6">
      <w:pPr>
        <w:ind w:left="720" w:right="720"/>
        <w:jc w:val="center"/>
      </w:pPr>
    </w:p>
    <w:p w14:paraId="10A84329" w14:textId="77777777" w:rsidR="00040B57" w:rsidRPr="007C5BD8" w:rsidRDefault="00040B57" w:rsidP="00040B57">
      <w:pPr>
        <w:autoSpaceDE w:val="0"/>
        <w:autoSpaceDN w:val="0"/>
        <w:adjustRightInd w:val="0"/>
        <w:ind w:left="810" w:right="288"/>
        <w:rPr>
          <w:rFonts w:cs="Arial"/>
          <w:color w:val="000000"/>
          <w:szCs w:val="22"/>
        </w:rPr>
      </w:pPr>
      <w:r w:rsidRPr="007C5BD8">
        <w:rPr>
          <w:rFonts w:cs="Arial"/>
          <w:color w:val="000000"/>
          <w:szCs w:val="22"/>
        </w:rPr>
        <w:t xml:space="preserve">Note: Provide copies of the following as proof for </w:t>
      </w:r>
      <w:r w:rsidRPr="007C5BD8">
        <w:rPr>
          <w:rFonts w:cs="Arial"/>
          <w:b/>
          <w:bCs/>
          <w:color w:val="000000"/>
          <w:szCs w:val="22"/>
        </w:rPr>
        <w:t xml:space="preserve">all </w:t>
      </w:r>
      <w:r w:rsidRPr="00D374A0">
        <w:rPr>
          <w:rFonts w:cs="Arial"/>
          <w:b/>
          <w:color w:val="000000"/>
          <w:szCs w:val="22"/>
        </w:rPr>
        <w:t>occupants living in the home</w:t>
      </w:r>
      <w:r w:rsidRPr="007C5BD8">
        <w:rPr>
          <w:rFonts w:cs="Arial"/>
          <w:color w:val="000000"/>
          <w:szCs w:val="22"/>
        </w:rPr>
        <w:t xml:space="preserve"> even if not contributing to household income or expenses. </w:t>
      </w:r>
    </w:p>
    <w:p w14:paraId="22253538" w14:textId="77777777" w:rsidR="00040B57" w:rsidRDefault="00040B57" w:rsidP="005B4BE6">
      <w:pPr>
        <w:ind w:left="720" w:right="720"/>
        <w:jc w:val="center"/>
      </w:pPr>
    </w:p>
    <w:p w14:paraId="0877571A" w14:textId="77777777" w:rsidR="00923FB4" w:rsidRDefault="00923FB4" w:rsidP="005B4BE6">
      <w:pPr>
        <w:ind w:left="720" w:right="720"/>
        <w:jc w:val="center"/>
      </w:pPr>
    </w:p>
    <w:p w14:paraId="655524EF" w14:textId="77777777" w:rsidR="00923FB4" w:rsidRDefault="00040B57" w:rsidP="00040B57">
      <w:pPr>
        <w:ind w:left="720" w:right="720"/>
      </w:pPr>
      <w:r>
        <w:rPr>
          <w:rFonts w:cs="Arial"/>
          <w:color w:val="000000"/>
          <w:szCs w:val="22"/>
        </w:rPr>
        <w:softHyphen/>
      </w:r>
      <w:r>
        <w:rPr>
          <w:rFonts w:cs="Arial"/>
          <w:color w:val="000000"/>
          <w:szCs w:val="22"/>
        </w:rPr>
        <w:softHyphen/>
        <w:t>____</w:t>
      </w:r>
      <w:r>
        <w:rPr>
          <w:rFonts w:cs="Arial"/>
          <w:color w:val="000000"/>
          <w:szCs w:val="22"/>
        </w:rPr>
        <w:tab/>
      </w:r>
      <w:r w:rsidRPr="007C5BD8">
        <w:rPr>
          <w:rFonts w:cs="Arial"/>
          <w:color w:val="000000"/>
          <w:szCs w:val="22"/>
        </w:rPr>
        <w:t>Timely filed and fully complete and signed Poverty Exemption Application</w:t>
      </w:r>
      <w:r>
        <w:rPr>
          <w:rFonts w:cs="Arial"/>
          <w:color w:val="000000"/>
          <w:szCs w:val="22"/>
        </w:rPr>
        <w:t>.</w:t>
      </w:r>
    </w:p>
    <w:p w14:paraId="0E76D046" w14:textId="77777777" w:rsidR="00040B57" w:rsidRDefault="00040B57" w:rsidP="005B4BE6">
      <w:pPr>
        <w:ind w:left="720" w:right="720"/>
      </w:pPr>
    </w:p>
    <w:p w14:paraId="7F20D309" w14:textId="58B91457" w:rsidR="00040B57" w:rsidRDefault="00040B57" w:rsidP="00040B57">
      <w:pPr>
        <w:ind w:left="1440" w:right="720" w:hanging="720"/>
      </w:pPr>
      <w:r>
        <w:rPr>
          <w:rFonts w:cs="Arial"/>
          <w:color w:val="000000"/>
          <w:szCs w:val="22"/>
        </w:rPr>
        <w:t>____</w:t>
      </w:r>
      <w:r>
        <w:rPr>
          <w:rFonts w:cs="Arial"/>
          <w:color w:val="000000"/>
          <w:szCs w:val="22"/>
        </w:rPr>
        <w:tab/>
        <w:t>Copies of 202</w:t>
      </w:r>
      <w:r w:rsidR="00695B9F">
        <w:rPr>
          <w:rFonts w:cs="Arial"/>
          <w:color w:val="000000"/>
          <w:szCs w:val="22"/>
        </w:rPr>
        <w:t>5</w:t>
      </w:r>
      <w:r w:rsidRPr="007C5BD8">
        <w:rPr>
          <w:rFonts w:cs="Arial"/>
          <w:color w:val="000000"/>
          <w:szCs w:val="22"/>
        </w:rPr>
        <w:t xml:space="preserve"> Federal Income Tax Return (or completed Poverty Exemption Affidavit if not required to file income tax returns)</w:t>
      </w:r>
    </w:p>
    <w:p w14:paraId="294CF6A8" w14:textId="77777777" w:rsidR="00040B57" w:rsidRDefault="00040B57" w:rsidP="005B4BE6">
      <w:pPr>
        <w:ind w:left="720" w:right="720"/>
      </w:pPr>
    </w:p>
    <w:p w14:paraId="089F6493" w14:textId="069F1752" w:rsidR="00040B57" w:rsidRDefault="00040B57" w:rsidP="00040B57">
      <w:pPr>
        <w:ind w:left="1440" w:right="720" w:hanging="720"/>
        <w:rPr>
          <w:rFonts w:cs="Arial"/>
          <w:color w:val="000000"/>
          <w:szCs w:val="22"/>
        </w:rPr>
      </w:pPr>
      <w:r>
        <w:rPr>
          <w:rFonts w:cs="Arial"/>
          <w:color w:val="000000"/>
          <w:szCs w:val="22"/>
        </w:rPr>
        <w:t>____</w:t>
      </w:r>
      <w:r>
        <w:rPr>
          <w:rFonts w:cs="Arial"/>
          <w:color w:val="000000"/>
          <w:szCs w:val="22"/>
        </w:rPr>
        <w:tab/>
        <w:t>Copies of 202</w:t>
      </w:r>
      <w:r w:rsidR="00695B9F">
        <w:rPr>
          <w:rFonts w:cs="Arial"/>
          <w:color w:val="000000"/>
          <w:szCs w:val="22"/>
        </w:rPr>
        <w:t>5</w:t>
      </w:r>
      <w:r w:rsidRPr="007C5BD8">
        <w:rPr>
          <w:rFonts w:cs="Arial"/>
          <w:color w:val="000000"/>
          <w:szCs w:val="22"/>
        </w:rPr>
        <w:t xml:space="preserve"> Michigan Income Tax Return (or completed Poverty Exemption Affidavit if not required to file income tax returns)</w:t>
      </w:r>
    </w:p>
    <w:p w14:paraId="65E21133" w14:textId="77777777" w:rsidR="00040B57" w:rsidRDefault="00040B57" w:rsidP="00040B57">
      <w:pPr>
        <w:ind w:left="720" w:right="720"/>
        <w:rPr>
          <w:rFonts w:cs="Arial"/>
          <w:color w:val="000000"/>
          <w:szCs w:val="22"/>
        </w:rPr>
      </w:pPr>
    </w:p>
    <w:p w14:paraId="2CBABB67" w14:textId="772FEACC" w:rsidR="00040B57" w:rsidRDefault="00040B57" w:rsidP="00040B57">
      <w:pPr>
        <w:ind w:left="720" w:right="720"/>
      </w:pPr>
      <w:r>
        <w:rPr>
          <w:rFonts w:cs="Arial"/>
          <w:color w:val="000000"/>
          <w:szCs w:val="22"/>
        </w:rPr>
        <w:t>____</w:t>
      </w:r>
      <w:r>
        <w:rPr>
          <w:rFonts w:cs="Arial"/>
          <w:color w:val="000000"/>
          <w:szCs w:val="22"/>
        </w:rPr>
        <w:tab/>
        <w:t>Copy of 202</w:t>
      </w:r>
      <w:r w:rsidR="00695B9F">
        <w:rPr>
          <w:rFonts w:cs="Arial"/>
          <w:color w:val="000000"/>
          <w:szCs w:val="22"/>
        </w:rPr>
        <w:t>5</w:t>
      </w:r>
      <w:r>
        <w:rPr>
          <w:rFonts w:cs="Arial"/>
          <w:color w:val="000000"/>
          <w:szCs w:val="22"/>
        </w:rPr>
        <w:t xml:space="preserve"> </w:t>
      </w:r>
      <w:r w:rsidRPr="007C5BD8">
        <w:rPr>
          <w:rFonts w:cs="Arial"/>
          <w:color w:val="000000"/>
          <w:szCs w:val="22"/>
        </w:rPr>
        <w:t>Michigan Homestead Property Tax Credit Claim (MI-1040CR)</w:t>
      </w:r>
    </w:p>
    <w:p w14:paraId="12B42B26" w14:textId="77777777" w:rsidR="00040B57" w:rsidRDefault="00040B57" w:rsidP="005B4BE6">
      <w:pPr>
        <w:ind w:left="720" w:right="720"/>
      </w:pPr>
    </w:p>
    <w:p w14:paraId="24E80448" w14:textId="79DA4B53" w:rsidR="00040B57" w:rsidRDefault="00040B57" w:rsidP="00040B57">
      <w:pPr>
        <w:ind w:left="1440" w:right="720" w:hanging="720"/>
        <w:rPr>
          <w:rFonts w:cs="Arial"/>
          <w:color w:val="000000"/>
          <w:szCs w:val="22"/>
        </w:rPr>
      </w:pPr>
      <w:r>
        <w:rPr>
          <w:rFonts w:cs="Arial"/>
          <w:color w:val="000000"/>
          <w:szCs w:val="22"/>
        </w:rPr>
        <w:t>____</w:t>
      </w:r>
      <w:r>
        <w:rPr>
          <w:rFonts w:cs="Arial"/>
          <w:color w:val="000000"/>
          <w:szCs w:val="22"/>
        </w:rPr>
        <w:tab/>
      </w:r>
      <w:r w:rsidR="00D374A0">
        <w:rPr>
          <w:rFonts w:cs="Arial"/>
          <w:color w:val="000000"/>
          <w:szCs w:val="22"/>
        </w:rPr>
        <w:t>Copies of 202</w:t>
      </w:r>
      <w:r w:rsidR="00695B9F">
        <w:rPr>
          <w:rFonts w:cs="Arial"/>
          <w:color w:val="000000"/>
          <w:szCs w:val="22"/>
        </w:rPr>
        <w:t>5</w:t>
      </w:r>
      <w:r w:rsidRPr="007C5BD8">
        <w:rPr>
          <w:rFonts w:cs="Arial"/>
          <w:color w:val="000000"/>
          <w:szCs w:val="22"/>
        </w:rPr>
        <w:t xml:space="preserve"> W-2 Forms, Social Security Statements (SSA-1099), Disability Statement or similar income verification for all household members</w:t>
      </w:r>
    </w:p>
    <w:p w14:paraId="73F90FD3" w14:textId="77777777" w:rsidR="00040B57" w:rsidRDefault="00040B57" w:rsidP="00040B57">
      <w:pPr>
        <w:ind w:left="720" w:right="720"/>
        <w:rPr>
          <w:rFonts w:cs="Arial"/>
          <w:color w:val="000000"/>
          <w:szCs w:val="22"/>
        </w:rPr>
      </w:pPr>
    </w:p>
    <w:p w14:paraId="34E11168" w14:textId="77777777" w:rsidR="00040B57" w:rsidRDefault="00040B57" w:rsidP="00040B57">
      <w:pPr>
        <w:ind w:left="1440" w:right="720" w:hanging="720"/>
        <w:rPr>
          <w:rFonts w:cs="Arial"/>
          <w:color w:val="000000"/>
          <w:szCs w:val="22"/>
        </w:rPr>
      </w:pPr>
      <w:r>
        <w:rPr>
          <w:rFonts w:cs="Arial"/>
          <w:color w:val="000000"/>
          <w:szCs w:val="22"/>
        </w:rPr>
        <w:t>____</w:t>
      </w:r>
      <w:r>
        <w:rPr>
          <w:rFonts w:cs="Arial"/>
          <w:color w:val="000000"/>
          <w:szCs w:val="22"/>
        </w:rPr>
        <w:tab/>
      </w:r>
      <w:r w:rsidRPr="007C5BD8">
        <w:rPr>
          <w:rFonts w:cs="Arial"/>
          <w:color w:val="000000"/>
          <w:szCs w:val="22"/>
        </w:rPr>
        <w:t>Copies of statements from additional income sources including unemployment, alimony, child support, ADC, Food Stamps, etc.</w:t>
      </w:r>
    </w:p>
    <w:p w14:paraId="39659115" w14:textId="77777777" w:rsidR="00D374A0" w:rsidRDefault="00D374A0" w:rsidP="00040B57">
      <w:pPr>
        <w:ind w:left="1440" w:right="720" w:hanging="720"/>
        <w:rPr>
          <w:rFonts w:cs="Arial"/>
          <w:color w:val="000000"/>
          <w:szCs w:val="22"/>
        </w:rPr>
      </w:pPr>
    </w:p>
    <w:p w14:paraId="087BA55A" w14:textId="77777777" w:rsidR="00040B57" w:rsidRDefault="00040B57" w:rsidP="00040B57">
      <w:pPr>
        <w:ind w:left="1440" w:right="720" w:hanging="720"/>
        <w:rPr>
          <w:rFonts w:cs="Arial"/>
          <w:color w:val="000000"/>
          <w:szCs w:val="22"/>
        </w:rPr>
      </w:pPr>
      <w:r>
        <w:rPr>
          <w:rFonts w:cs="Arial"/>
          <w:color w:val="000000"/>
          <w:szCs w:val="22"/>
        </w:rPr>
        <w:t>____</w:t>
      </w:r>
      <w:r>
        <w:rPr>
          <w:rFonts w:cs="Arial"/>
          <w:color w:val="000000"/>
          <w:szCs w:val="22"/>
        </w:rPr>
        <w:tab/>
      </w:r>
      <w:r w:rsidRPr="007C5BD8">
        <w:rPr>
          <w:rFonts w:cs="Arial"/>
          <w:color w:val="000000"/>
          <w:szCs w:val="22"/>
        </w:rPr>
        <w:t>Copies of statements for checking account, savings account, certificate of deposit (CD’s), stocks, bonds, pension (IRA, 401, etc</w:t>
      </w:r>
      <w:r>
        <w:rPr>
          <w:rFonts w:cs="Arial"/>
          <w:color w:val="000000"/>
          <w:szCs w:val="22"/>
        </w:rPr>
        <w:t>.</w:t>
      </w:r>
      <w:r w:rsidRPr="007C5BD8">
        <w:rPr>
          <w:rFonts w:cs="Arial"/>
          <w:color w:val="000000"/>
          <w:szCs w:val="22"/>
        </w:rPr>
        <w:t>) account or any other asset/retirement account</w:t>
      </w:r>
    </w:p>
    <w:p w14:paraId="0A83358E" w14:textId="77777777" w:rsidR="00040B57" w:rsidRDefault="00040B57" w:rsidP="00040B57">
      <w:pPr>
        <w:ind w:left="720" w:right="720"/>
        <w:rPr>
          <w:rFonts w:cs="Arial"/>
          <w:color w:val="000000"/>
          <w:szCs w:val="22"/>
        </w:rPr>
      </w:pPr>
    </w:p>
    <w:p w14:paraId="66AA437A" w14:textId="77777777" w:rsidR="00040B57" w:rsidRDefault="00040B57" w:rsidP="00040B57">
      <w:pPr>
        <w:ind w:left="1440" w:right="720" w:hanging="720"/>
      </w:pPr>
      <w:r>
        <w:rPr>
          <w:rFonts w:cs="Arial"/>
          <w:color w:val="000000"/>
          <w:szCs w:val="22"/>
        </w:rPr>
        <w:t>____</w:t>
      </w:r>
      <w:r>
        <w:rPr>
          <w:rFonts w:cs="Arial"/>
          <w:color w:val="000000"/>
          <w:szCs w:val="22"/>
        </w:rPr>
        <w:tab/>
      </w:r>
      <w:r w:rsidRPr="007C5BD8">
        <w:rPr>
          <w:rFonts w:cs="Arial"/>
          <w:color w:val="000000"/>
          <w:szCs w:val="22"/>
        </w:rPr>
        <w:t>Copies of valid State of Michigan Driver License or similar form of identification for all members of the household</w:t>
      </w:r>
    </w:p>
    <w:p w14:paraId="2CEB96AF" w14:textId="77777777" w:rsidR="00040B57" w:rsidRDefault="00040B57" w:rsidP="005B4BE6">
      <w:pPr>
        <w:ind w:left="720" w:right="720"/>
      </w:pPr>
    </w:p>
    <w:p w14:paraId="6500789C" w14:textId="02BF3EC6" w:rsidR="00040B57" w:rsidRDefault="00040B57" w:rsidP="00040B57">
      <w:pPr>
        <w:ind w:left="1440" w:right="720" w:hanging="720"/>
      </w:pPr>
      <w:r>
        <w:rPr>
          <w:rFonts w:cs="Arial"/>
          <w:color w:val="000000"/>
          <w:szCs w:val="22"/>
        </w:rPr>
        <w:t>____</w:t>
      </w:r>
      <w:r>
        <w:rPr>
          <w:rFonts w:cs="Arial"/>
          <w:color w:val="000000"/>
          <w:szCs w:val="22"/>
        </w:rPr>
        <w:tab/>
      </w:r>
      <w:r w:rsidR="00D374A0">
        <w:rPr>
          <w:rFonts w:cs="Arial"/>
          <w:color w:val="000000"/>
          <w:szCs w:val="22"/>
        </w:rPr>
        <w:t>Copy of 202</w:t>
      </w:r>
      <w:r w:rsidR="00695B9F">
        <w:rPr>
          <w:rFonts w:cs="Arial"/>
          <w:color w:val="000000"/>
          <w:szCs w:val="22"/>
        </w:rPr>
        <w:t>5</w:t>
      </w:r>
      <w:r w:rsidRPr="007C5BD8">
        <w:rPr>
          <w:rFonts w:cs="Arial"/>
          <w:color w:val="000000"/>
          <w:szCs w:val="22"/>
        </w:rPr>
        <w:t xml:space="preserve"> mortgage/equity loan payment verification showing the current loan balance and principal and interest payment amounts. If mortgage/equity loan was obtained in the last two (2) years, a copy of the mortgage application is required</w:t>
      </w:r>
    </w:p>
    <w:p w14:paraId="5E1FEBFC" w14:textId="77777777" w:rsidR="00040B57" w:rsidRDefault="00040B57" w:rsidP="005B4BE6">
      <w:pPr>
        <w:ind w:left="720" w:right="720"/>
      </w:pPr>
    </w:p>
    <w:p w14:paraId="09AD114B" w14:textId="77777777" w:rsidR="00040B57" w:rsidRDefault="00040B57" w:rsidP="00040B57">
      <w:pPr>
        <w:ind w:left="720" w:right="720"/>
      </w:pPr>
      <w:r>
        <w:rPr>
          <w:rFonts w:cs="Arial"/>
          <w:color w:val="000000"/>
          <w:szCs w:val="22"/>
        </w:rPr>
        <w:t>____</w:t>
      </w:r>
      <w:r>
        <w:rPr>
          <w:rFonts w:cs="Arial"/>
          <w:color w:val="000000"/>
          <w:szCs w:val="22"/>
        </w:rPr>
        <w:tab/>
      </w:r>
      <w:r w:rsidRPr="007C5BD8">
        <w:rPr>
          <w:rFonts w:cs="Arial"/>
          <w:color w:val="000000"/>
          <w:szCs w:val="22"/>
        </w:rPr>
        <w:t>Copies of State of Michigan Registration for all vehicles in the household</w:t>
      </w:r>
    </w:p>
    <w:p w14:paraId="4F7D2F8E" w14:textId="77777777" w:rsidR="00040B57" w:rsidRDefault="00040B57" w:rsidP="005B4BE6">
      <w:pPr>
        <w:ind w:left="720" w:right="720"/>
      </w:pPr>
    </w:p>
    <w:p w14:paraId="1096351A" w14:textId="77777777" w:rsidR="00040B57" w:rsidRDefault="00040B57" w:rsidP="00040B57">
      <w:pPr>
        <w:ind w:left="720" w:right="720"/>
        <w:rPr>
          <w:rFonts w:cs="Arial"/>
          <w:color w:val="000000"/>
          <w:szCs w:val="22"/>
        </w:rPr>
      </w:pPr>
      <w:r>
        <w:rPr>
          <w:rFonts w:cs="Arial"/>
          <w:color w:val="000000"/>
          <w:szCs w:val="22"/>
        </w:rPr>
        <w:t>____</w:t>
      </w:r>
      <w:r>
        <w:rPr>
          <w:rFonts w:cs="Arial"/>
          <w:color w:val="000000"/>
          <w:szCs w:val="22"/>
        </w:rPr>
        <w:tab/>
      </w:r>
      <w:r w:rsidRPr="007C5BD8">
        <w:rPr>
          <w:rFonts w:cs="Arial"/>
          <w:color w:val="000000"/>
          <w:szCs w:val="22"/>
        </w:rPr>
        <w:t>Copy of proof of property ownership (Deed, Land Contract, etc.)</w:t>
      </w:r>
    </w:p>
    <w:p w14:paraId="6D7FEA1A" w14:textId="77777777" w:rsidR="00040B57" w:rsidRDefault="00040B57" w:rsidP="00040B57">
      <w:pPr>
        <w:ind w:left="720" w:right="720"/>
        <w:rPr>
          <w:rFonts w:cs="Arial"/>
          <w:color w:val="000000"/>
          <w:szCs w:val="22"/>
        </w:rPr>
      </w:pPr>
    </w:p>
    <w:p w14:paraId="5F44E878" w14:textId="77777777" w:rsidR="00040B57" w:rsidRDefault="00040B57" w:rsidP="00040B57">
      <w:pPr>
        <w:ind w:left="720" w:right="720"/>
        <w:rPr>
          <w:rFonts w:cs="Arial"/>
          <w:color w:val="000000"/>
          <w:szCs w:val="22"/>
        </w:rPr>
      </w:pPr>
      <w:r>
        <w:rPr>
          <w:rFonts w:cs="Arial"/>
          <w:color w:val="000000"/>
          <w:szCs w:val="22"/>
        </w:rPr>
        <w:t>____</w:t>
      </w:r>
      <w:r>
        <w:rPr>
          <w:rFonts w:cs="Arial"/>
          <w:color w:val="000000"/>
          <w:szCs w:val="22"/>
        </w:rPr>
        <w:tab/>
        <w:t>Completed Applicant Certification form</w:t>
      </w:r>
    </w:p>
    <w:p w14:paraId="71973BB3" w14:textId="77777777" w:rsidR="00040B57" w:rsidRDefault="00040B57" w:rsidP="00040B57">
      <w:pPr>
        <w:ind w:left="720" w:right="720"/>
        <w:rPr>
          <w:rFonts w:cs="Arial"/>
          <w:color w:val="000000"/>
          <w:szCs w:val="22"/>
        </w:rPr>
      </w:pPr>
    </w:p>
    <w:p w14:paraId="51DA48BF" w14:textId="77777777" w:rsidR="00040B57" w:rsidRDefault="00040B57" w:rsidP="00040B57">
      <w:pPr>
        <w:ind w:left="720" w:right="720"/>
      </w:pPr>
      <w:r>
        <w:rPr>
          <w:rFonts w:cs="Arial"/>
          <w:color w:val="000000"/>
          <w:szCs w:val="22"/>
        </w:rPr>
        <w:t>____</w:t>
      </w:r>
      <w:r>
        <w:rPr>
          <w:rFonts w:cs="Arial"/>
          <w:color w:val="000000"/>
          <w:szCs w:val="22"/>
        </w:rPr>
        <w:tab/>
        <w:t>Completed Waiver of Confidentiality form</w:t>
      </w:r>
    </w:p>
    <w:p w14:paraId="3E25B801" w14:textId="77777777" w:rsidR="00040B57" w:rsidRDefault="00040B57" w:rsidP="005B4BE6">
      <w:pPr>
        <w:ind w:left="720" w:right="720"/>
      </w:pPr>
    </w:p>
    <w:p w14:paraId="4810D86D" w14:textId="77777777" w:rsidR="00040B57" w:rsidRDefault="00040B57" w:rsidP="005B4BE6">
      <w:pPr>
        <w:ind w:left="720" w:right="720"/>
      </w:pPr>
    </w:p>
    <w:p w14:paraId="494BB42D" w14:textId="77777777" w:rsidR="00923FB4" w:rsidRDefault="00923FB4" w:rsidP="005B4BE6">
      <w:pPr>
        <w:ind w:left="720" w:right="720"/>
      </w:pPr>
    </w:p>
    <w:p w14:paraId="784BEF5F" w14:textId="77777777" w:rsidR="00923FB4" w:rsidRDefault="00923FB4" w:rsidP="005B4BE6">
      <w:pPr>
        <w:ind w:left="720" w:right="720"/>
      </w:pPr>
    </w:p>
    <w:p w14:paraId="142B053A" w14:textId="77777777" w:rsidR="00923FB4" w:rsidRDefault="00923FB4" w:rsidP="005B4BE6">
      <w:pPr>
        <w:ind w:left="720" w:right="720"/>
      </w:pPr>
    </w:p>
    <w:p w14:paraId="51744355" w14:textId="77777777" w:rsidR="00923FB4" w:rsidRDefault="00923FB4" w:rsidP="005B4BE6">
      <w:pPr>
        <w:ind w:left="720" w:right="720"/>
      </w:pPr>
    </w:p>
    <w:p w14:paraId="7447F5BB" w14:textId="77777777" w:rsidR="00923FB4" w:rsidRDefault="00923FB4">
      <w:pPr>
        <w:spacing w:line="360" w:lineRule="auto"/>
        <w:rPr>
          <w:rFonts w:ascii="Verdana" w:hAnsi="Verdana"/>
          <w:sz w:val="16"/>
        </w:rPr>
      </w:pPr>
    </w:p>
    <w:p w14:paraId="07AB0FAE" w14:textId="77777777" w:rsidR="00923FB4" w:rsidRDefault="00923FB4">
      <w:pPr>
        <w:spacing w:line="360" w:lineRule="auto"/>
        <w:rPr>
          <w:rFonts w:ascii="Verdana" w:hAnsi="Verdana"/>
          <w:sz w:val="16"/>
        </w:rPr>
      </w:pPr>
    </w:p>
    <w:sectPr w:rsidR="00923FB4" w:rsidSect="00CF1AAC">
      <w:footerReference w:type="default" r:id="rId12"/>
      <w:pgSz w:w="12240" w:h="15840"/>
      <w:pgMar w:top="288" w:right="576" w:bottom="288" w:left="576"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5799" w14:textId="77777777" w:rsidR="00D15986" w:rsidRDefault="00D15986">
      <w:r>
        <w:separator/>
      </w:r>
    </w:p>
  </w:endnote>
  <w:endnote w:type="continuationSeparator" w:id="0">
    <w:p w14:paraId="006379A3" w14:textId="77777777" w:rsidR="00D15986" w:rsidRDefault="00D1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3389" w14:textId="77777777" w:rsidR="00695B9F" w:rsidRPr="00047CEA" w:rsidRDefault="00695B9F" w:rsidP="00047CEA">
    <w:pPr>
      <w:pStyle w:val="Footer"/>
      <w:jc w:val="right"/>
      <w:rPr>
        <w:sz w:val="20"/>
      </w:rPr>
    </w:pPr>
    <w:r w:rsidRPr="00047CEA">
      <w:rPr>
        <w:rStyle w:val="PageNumber"/>
        <w:sz w:val="20"/>
      </w:rPr>
      <w:fldChar w:fldCharType="begin"/>
    </w:r>
    <w:r w:rsidRPr="00047CEA">
      <w:rPr>
        <w:rStyle w:val="PageNumber"/>
        <w:sz w:val="20"/>
      </w:rPr>
      <w:instrText xml:space="preserve"> PAGE </w:instrText>
    </w:r>
    <w:r w:rsidRPr="00047CEA">
      <w:rPr>
        <w:rStyle w:val="PageNumber"/>
        <w:sz w:val="20"/>
      </w:rPr>
      <w:fldChar w:fldCharType="separate"/>
    </w:r>
    <w:r w:rsidR="00670844">
      <w:rPr>
        <w:rStyle w:val="PageNumber"/>
        <w:noProof/>
        <w:sz w:val="20"/>
      </w:rPr>
      <w:t>1</w:t>
    </w:r>
    <w:r w:rsidRPr="00047CEA">
      <w:rPr>
        <w:rStyle w:val="PageNumber"/>
        <w:sz w:val="20"/>
      </w:rPr>
      <w:fldChar w:fldCharType="end"/>
    </w:r>
    <w:r w:rsidRPr="00047CEA">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DA1B" w14:textId="77777777" w:rsidR="00D15986" w:rsidRDefault="00D15986">
      <w:r>
        <w:separator/>
      </w:r>
    </w:p>
  </w:footnote>
  <w:footnote w:type="continuationSeparator" w:id="0">
    <w:p w14:paraId="76911217" w14:textId="77777777" w:rsidR="00D15986" w:rsidRDefault="00D1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553"/>
    <w:multiLevelType w:val="hybridMultilevel"/>
    <w:tmpl w:val="1840D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200D9C"/>
    <w:multiLevelType w:val="hybridMultilevel"/>
    <w:tmpl w:val="8258FF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349BC"/>
    <w:multiLevelType w:val="hybridMultilevel"/>
    <w:tmpl w:val="23EEAB28"/>
    <w:lvl w:ilvl="0" w:tplc="F59CE1AC">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6E46AE"/>
    <w:multiLevelType w:val="hybridMultilevel"/>
    <w:tmpl w:val="A1F23CF4"/>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36B92545"/>
    <w:multiLevelType w:val="singleLevel"/>
    <w:tmpl w:val="E124DD40"/>
    <w:lvl w:ilvl="0">
      <w:start w:val="1"/>
      <w:numFmt w:val="upperLetter"/>
      <w:lvlText w:val="%1."/>
      <w:lvlJc w:val="left"/>
      <w:pPr>
        <w:tabs>
          <w:tab w:val="num" w:pos="375"/>
        </w:tabs>
        <w:ind w:left="375" w:hanging="375"/>
      </w:pPr>
      <w:rPr>
        <w:rFonts w:cs="Times New Roman" w:hint="default"/>
      </w:rPr>
    </w:lvl>
  </w:abstractNum>
  <w:abstractNum w:abstractNumId="5" w15:restartNumberingAfterBreak="0">
    <w:nsid w:val="404A28D9"/>
    <w:multiLevelType w:val="hybridMultilevel"/>
    <w:tmpl w:val="73E475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4A07CC5"/>
    <w:multiLevelType w:val="singleLevel"/>
    <w:tmpl w:val="A620A132"/>
    <w:lvl w:ilvl="0">
      <w:start w:val="1"/>
      <w:numFmt w:val="upperLetter"/>
      <w:lvlText w:val="%1."/>
      <w:lvlJc w:val="left"/>
      <w:pPr>
        <w:tabs>
          <w:tab w:val="num" w:pos="375"/>
        </w:tabs>
        <w:ind w:left="375" w:hanging="375"/>
      </w:pPr>
      <w:rPr>
        <w:rFonts w:cs="Times New Roman" w:hint="default"/>
      </w:rPr>
    </w:lvl>
  </w:abstractNum>
  <w:abstractNum w:abstractNumId="7" w15:restartNumberingAfterBreak="0">
    <w:nsid w:val="4B177A8B"/>
    <w:multiLevelType w:val="hybridMultilevel"/>
    <w:tmpl w:val="CCCE7E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CC67EDC"/>
    <w:multiLevelType w:val="hybridMultilevel"/>
    <w:tmpl w:val="0D2807BA"/>
    <w:lvl w:ilvl="0" w:tplc="AED6BE1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15:restartNumberingAfterBreak="0">
    <w:nsid w:val="5335534D"/>
    <w:multiLevelType w:val="hybridMultilevel"/>
    <w:tmpl w:val="10FA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53A45"/>
    <w:multiLevelType w:val="hybridMultilevel"/>
    <w:tmpl w:val="53963BEA"/>
    <w:lvl w:ilvl="0" w:tplc="607E588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58464773"/>
    <w:multiLevelType w:val="hybridMultilevel"/>
    <w:tmpl w:val="CCCE7EA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688F7140"/>
    <w:multiLevelType w:val="hybridMultilevel"/>
    <w:tmpl w:val="C38A1AB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6A26057A"/>
    <w:multiLevelType w:val="hybridMultilevel"/>
    <w:tmpl w:val="960E06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CA12135"/>
    <w:multiLevelType w:val="hybridMultilevel"/>
    <w:tmpl w:val="37120820"/>
    <w:lvl w:ilvl="0" w:tplc="E22EA1FC">
      <w:start w:val="1"/>
      <w:numFmt w:val="decimal"/>
      <w:lvlText w:val="%1."/>
      <w:lvlJc w:val="left"/>
      <w:pPr>
        <w:tabs>
          <w:tab w:val="num" w:pos="1800"/>
        </w:tabs>
        <w:ind w:left="1800" w:hanging="360"/>
      </w:pPr>
      <w:rPr>
        <w:rFonts w:ascii="Arial" w:hAnsi="Arial"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A1F88"/>
    <w:multiLevelType w:val="hybridMultilevel"/>
    <w:tmpl w:val="1632D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3A6648"/>
    <w:multiLevelType w:val="hybridMultilevel"/>
    <w:tmpl w:val="6B66AB08"/>
    <w:lvl w:ilvl="0" w:tplc="A7F2A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7234503">
    <w:abstractNumId w:val="6"/>
  </w:num>
  <w:num w:numId="2" w16cid:durableId="1661688367">
    <w:abstractNumId w:val="4"/>
  </w:num>
  <w:num w:numId="3" w16cid:durableId="1336763397">
    <w:abstractNumId w:val="15"/>
  </w:num>
  <w:num w:numId="4" w16cid:durableId="1895002310">
    <w:abstractNumId w:val="2"/>
  </w:num>
  <w:num w:numId="5" w16cid:durableId="219633529">
    <w:abstractNumId w:val="3"/>
  </w:num>
  <w:num w:numId="6" w16cid:durableId="520630762">
    <w:abstractNumId w:val="8"/>
  </w:num>
  <w:num w:numId="7" w16cid:durableId="563181681">
    <w:abstractNumId w:val="10"/>
  </w:num>
  <w:num w:numId="8" w16cid:durableId="1449003669">
    <w:abstractNumId w:val="7"/>
  </w:num>
  <w:num w:numId="9" w16cid:durableId="434055021">
    <w:abstractNumId w:val="12"/>
  </w:num>
  <w:num w:numId="10" w16cid:durableId="288705947">
    <w:abstractNumId w:val="5"/>
  </w:num>
  <w:num w:numId="11" w16cid:durableId="751901770">
    <w:abstractNumId w:val="13"/>
  </w:num>
  <w:num w:numId="12" w16cid:durableId="1670056306">
    <w:abstractNumId w:val="14"/>
  </w:num>
  <w:num w:numId="13" w16cid:durableId="101993536">
    <w:abstractNumId w:val="11"/>
  </w:num>
  <w:num w:numId="14" w16cid:durableId="1960645982">
    <w:abstractNumId w:val="1"/>
  </w:num>
  <w:num w:numId="15" w16cid:durableId="1917737095">
    <w:abstractNumId w:val="9"/>
  </w:num>
  <w:num w:numId="16" w16cid:durableId="1359158056">
    <w:abstractNumId w:val="0"/>
  </w:num>
  <w:num w:numId="17" w16cid:durableId="632248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ADD"/>
    <w:rsid w:val="000029DD"/>
    <w:rsid w:val="00012134"/>
    <w:rsid w:val="00016577"/>
    <w:rsid w:val="00017FEC"/>
    <w:rsid w:val="00023E94"/>
    <w:rsid w:val="000244E0"/>
    <w:rsid w:val="00026DA0"/>
    <w:rsid w:val="00030272"/>
    <w:rsid w:val="00030F73"/>
    <w:rsid w:val="00034256"/>
    <w:rsid w:val="00036260"/>
    <w:rsid w:val="00040B57"/>
    <w:rsid w:val="00041056"/>
    <w:rsid w:val="00047CEA"/>
    <w:rsid w:val="00047DDF"/>
    <w:rsid w:val="00053661"/>
    <w:rsid w:val="00057A52"/>
    <w:rsid w:val="00057A57"/>
    <w:rsid w:val="0006132B"/>
    <w:rsid w:val="000635CB"/>
    <w:rsid w:val="0006488D"/>
    <w:rsid w:val="00075204"/>
    <w:rsid w:val="00076700"/>
    <w:rsid w:val="000773FA"/>
    <w:rsid w:val="00085524"/>
    <w:rsid w:val="00094BB0"/>
    <w:rsid w:val="000A3877"/>
    <w:rsid w:val="000C78D1"/>
    <w:rsid w:val="000D266B"/>
    <w:rsid w:val="000F4232"/>
    <w:rsid w:val="000F7F92"/>
    <w:rsid w:val="001045A3"/>
    <w:rsid w:val="00107B41"/>
    <w:rsid w:val="00112A10"/>
    <w:rsid w:val="00113D80"/>
    <w:rsid w:val="00115ABF"/>
    <w:rsid w:val="0011648B"/>
    <w:rsid w:val="00117E65"/>
    <w:rsid w:val="00124FF7"/>
    <w:rsid w:val="00132D36"/>
    <w:rsid w:val="0014166B"/>
    <w:rsid w:val="00143EA0"/>
    <w:rsid w:val="00145D70"/>
    <w:rsid w:val="001460CB"/>
    <w:rsid w:val="0015084B"/>
    <w:rsid w:val="00153ADD"/>
    <w:rsid w:val="00155949"/>
    <w:rsid w:val="00167876"/>
    <w:rsid w:val="00177DFF"/>
    <w:rsid w:val="00186C74"/>
    <w:rsid w:val="0018724E"/>
    <w:rsid w:val="00190BD3"/>
    <w:rsid w:val="00191D0F"/>
    <w:rsid w:val="00194C3B"/>
    <w:rsid w:val="001A1E14"/>
    <w:rsid w:val="001A6DA7"/>
    <w:rsid w:val="001B2CF7"/>
    <w:rsid w:val="001B64B5"/>
    <w:rsid w:val="001C0270"/>
    <w:rsid w:val="001C0307"/>
    <w:rsid w:val="001D2338"/>
    <w:rsid w:val="001D72A2"/>
    <w:rsid w:val="001D7BB2"/>
    <w:rsid w:val="001E48EA"/>
    <w:rsid w:val="001F1A0E"/>
    <w:rsid w:val="001F1DAF"/>
    <w:rsid w:val="00200D20"/>
    <w:rsid w:val="0021390F"/>
    <w:rsid w:val="002232FD"/>
    <w:rsid w:val="00234A8A"/>
    <w:rsid w:val="00252609"/>
    <w:rsid w:val="00254BD3"/>
    <w:rsid w:val="0026015E"/>
    <w:rsid w:val="00261A33"/>
    <w:rsid w:val="002638F7"/>
    <w:rsid w:val="0026504C"/>
    <w:rsid w:val="00271AE3"/>
    <w:rsid w:val="0028355A"/>
    <w:rsid w:val="00285FBE"/>
    <w:rsid w:val="00295637"/>
    <w:rsid w:val="002B12DD"/>
    <w:rsid w:val="002B56B8"/>
    <w:rsid w:val="002B6FE3"/>
    <w:rsid w:val="002B72A9"/>
    <w:rsid w:val="002D230C"/>
    <w:rsid w:val="002D6DDC"/>
    <w:rsid w:val="002E14B8"/>
    <w:rsid w:val="002E2500"/>
    <w:rsid w:val="002E5D24"/>
    <w:rsid w:val="002E72C6"/>
    <w:rsid w:val="002F0A81"/>
    <w:rsid w:val="002F5A41"/>
    <w:rsid w:val="00301C82"/>
    <w:rsid w:val="00303DB3"/>
    <w:rsid w:val="00317A09"/>
    <w:rsid w:val="00317E47"/>
    <w:rsid w:val="003244FF"/>
    <w:rsid w:val="00325A9D"/>
    <w:rsid w:val="0033191F"/>
    <w:rsid w:val="00334EFF"/>
    <w:rsid w:val="00335588"/>
    <w:rsid w:val="00342F01"/>
    <w:rsid w:val="00345C45"/>
    <w:rsid w:val="0034761E"/>
    <w:rsid w:val="00347647"/>
    <w:rsid w:val="00347BE5"/>
    <w:rsid w:val="0035646B"/>
    <w:rsid w:val="00374A10"/>
    <w:rsid w:val="0038082F"/>
    <w:rsid w:val="00382E56"/>
    <w:rsid w:val="00394BC9"/>
    <w:rsid w:val="003960FF"/>
    <w:rsid w:val="00397E5C"/>
    <w:rsid w:val="003B020C"/>
    <w:rsid w:val="003C33C6"/>
    <w:rsid w:val="003C4D0C"/>
    <w:rsid w:val="003E1DF6"/>
    <w:rsid w:val="003E252F"/>
    <w:rsid w:val="004005A5"/>
    <w:rsid w:val="00425612"/>
    <w:rsid w:val="00427BA5"/>
    <w:rsid w:val="00433905"/>
    <w:rsid w:val="00441550"/>
    <w:rsid w:val="0045012C"/>
    <w:rsid w:val="004554E5"/>
    <w:rsid w:val="004573DB"/>
    <w:rsid w:val="0046079A"/>
    <w:rsid w:val="00465473"/>
    <w:rsid w:val="00466934"/>
    <w:rsid w:val="0046763F"/>
    <w:rsid w:val="00472B69"/>
    <w:rsid w:val="00474223"/>
    <w:rsid w:val="004747E6"/>
    <w:rsid w:val="00477C20"/>
    <w:rsid w:val="00484E6E"/>
    <w:rsid w:val="00491E83"/>
    <w:rsid w:val="004963A3"/>
    <w:rsid w:val="004B11B6"/>
    <w:rsid w:val="004B6792"/>
    <w:rsid w:val="004B7C56"/>
    <w:rsid w:val="004C05AF"/>
    <w:rsid w:val="004C28DA"/>
    <w:rsid w:val="004C4E4D"/>
    <w:rsid w:val="004D7D0F"/>
    <w:rsid w:val="004E4099"/>
    <w:rsid w:val="004F7307"/>
    <w:rsid w:val="00502D03"/>
    <w:rsid w:val="00515999"/>
    <w:rsid w:val="00520306"/>
    <w:rsid w:val="0052115E"/>
    <w:rsid w:val="005252EA"/>
    <w:rsid w:val="005306ED"/>
    <w:rsid w:val="0054056D"/>
    <w:rsid w:val="00541F4B"/>
    <w:rsid w:val="00547B2E"/>
    <w:rsid w:val="00550037"/>
    <w:rsid w:val="005503D2"/>
    <w:rsid w:val="00551388"/>
    <w:rsid w:val="00557F6F"/>
    <w:rsid w:val="005668A9"/>
    <w:rsid w:val="00575372"/>
    <w:rsid w:val="00586CDE"/>
    <w:rsid w:val="00586F9F"/>
    <w:rsid w:val="00595238"/>
    <w:rsid w:val="00595260"/>
    <w:rsid w:val="005A0B7B"/>
    <w:rsid w:val="005A0F6B"/>
    <w:rsid w:val="005A4F8C"/>
    <w:rsid w:val="005B089E"/>
    <w:rsid w:val="005B4BE6"/>
    <w:rsid w:val="005B566F"/>
    <w:rsid w:val="005C19E8"/>
    <w:rsid w:val="005C5160"/>
    <w:rsid w:val="005D196E"/>
    <w:rsid w:val="005D1ADA"/>
    <w:rsid w:val="005E4C72"/>
    <w:rsid w:val="005E735D"/>
    <w:rsid w:val="005E79A8"/>
    <w:rsid w:val="005F0207"/>
    <w:rsid w:val="00600AE7"/>
    <w:rsid w:val="00603DD4"/>
    <w:rsid w:val="00614FAB"/>
    <w:rsid w:val="00616C0A"/>
    <w:rsid w:val="00617FE0"/>
    <w:rsid w:val="00621C25"/>
    <w:rsid w:val="006248D9"/>
    <w:rsid w:val="006348EA"/>
    <w:rsid w:val="00641EF7"/>
    <w:rsid w:val="0064350D"/>
    <w:rsid w:val="0065386E"/>
    <w:rsid w:val="006563CD"/>
    <w:rsid w:val="0065788C"/>
    <w:rsid w:val="00662FD6"/>
    <w:rsid w:val="006705BA"/>
    <w:rsid w:val="00670844"/>
    <w:rsid w:val="00670D9B"/>
    <w:rsid w:val="006744F6"/>
    <w:rsid w:val="0067565A"/>
    <w:rsid w:val="006759C4"/>
    <w:rsid w:val="006818F0"/>
    <w:rsid w:val="006833F6"/>
    <w:rsid w:val="006840F2"/>
    <w:rsid w:val="00684700"/>
    <w:rsid w:val="0068634F"/>
    <w:rsid w:val="00691CFB"/>
    <w:rsid w:val="00695B9F"/>
    <w:rsid w:val="00696A49"/>
    <w:rsid w:val="006A5BF8"/>
    <w:rsid w:val="006B4CF1"/>
    <w:rsid w:val="006B711C"/>
    <w:rsid w:val="006E6D99"/>
    <w:rsid w:val="006F40BA"/>
    <w:rsid w:val="0070093A"/>
    <w:rsid w:val="00713000"/>
    <w:rsid w:val="00714BDB"/>
    <w:rsid w:val="007209E6"/>
    <w:rsid w:val="00727AFD"/>
    <w:rsid w:val="007373EC"/>
    <w:rsid w:val="00744F9E"/>
    <w:rsid w:val="007466D8"/>
    <w:rsid w:val="007473B3"/>
    <w:rsid w:val="007506B5"/>
    <w:rsid w:val="00751DE9"/>
    <w:rsid w:val="00751F7C"/>
    <w:rsid w:val="007571AD"/>
    <w:rsid w:val="00764C89"/>
    <w:rsid w:val="00766473"/>
    <w:rsid w:val="007701AB"/>
    <w:rsid w:val="00776970"/>
    <w:rsid w:val="00783E6D"/>
    <w:rsid w:val="00785F63"/>
    <w:rsid w:val="00796C44"/>
    <w:rsid w:val="007A27D6"/>
    <w:rsid w:val="007A533E"/>
    <w:rsid w:val="007A62A5"/>
    <w:rsid w:val="007A7748"/>
    <w:rsid w:val="007C3E09"/>
    <w:rsid w:val="007C4F0E"/>
    <w:rsid w:val="007C5BD8"/>
    <w:rsid w:val="007C7996"/>
    <w:rsid w:val="007D0D3B"/>
    <w:rsid w:val="007D1307"/>
    <w:rsid w:val="007D5914"/>
    <w:rsid w:val="007E1B05"/>
    <w:rsid w:val="007E2A95"/>
    <w:rsid w:val="007E66AA"/>
    <w:rsid w:val="007F0ABF"/>
    <w:rsid w:val="007F46D7"/>
    <w:rsid w:val="007F4E9A"/>
    <w:rsid w:val="00805561"/>
    <w:rsid w:val="00814C5D"/>
    <w:rsid w:val="0081767D"/>
    <w:rsid w:val="0082151E"/>
    <w:rsid w:val="0082389E"/>
    <w:rsid w:val="008259D7"/>
    <w:rsid w:val="008266EE"/>
    <w:rsid w:val="008302A4"/>
    <w:rsid w:val="00832052"/>
    <w:rsid w:val="0083780C"/>
    <w:rsid w:val="00841335"/>
    <w:rsid w:val="00845A17"/>
    <w:rsid w:val="00855153"/>
    <w:rsid w:val="00862E78"/>
    <w:rsid w:val="00864B5D"/>
    <w:rsid w:val="00873125"/>
    <w:rsid w:val="00876343"/>
    <w:rsid w:val="0087719B"/>
    <w:rsid w:val="008848C9"/>
    <w:rsid w:val="008A11FB"/>
    <w:rsid w:val="008A25F5"/>
    <w:rsid w:val="008A3EC2"/>
    <w:rsid w:val="008A718C"/>
    <w:rsid w:val="008B37B7"/>
    <w:rsid w:val="008B631D"/>
    <w:rsid w:val="008C1B66"/>
    <w:rsid w:val="008C2C5A"/>
    <w:rsid w:val="008D0A89"/>
    <w:rsid w:val="008D1861"/>
    <w:rsid w:val="008D4815"/>
    <w:rsid w:val="008F0DEB"/>
    <w:rsid w:val="008F108F"/>
    <w:rsid w:val="008F693B"/>
    <w:rsid w:val="009023DC"/>
    <w:rsid w:val="00905A5D"/>
    <w:rsid w:val="00923FB4"/>
    <w:rsid w:val="00926142"/>
    <w:rsid w:val="0093170D"/>
    <w:rsid w:val="00937C6F"/>
    <w:rsid w:val="0095048E"/>
    <w:rsid w:val="0095223E"/>
    <w:rsid w:val="0097084B"/>
    <w:rsid w:val="00970B03"/>
    <w:rsid w:val="00971EED"/>
    <w:rsid w:val="00982242"/>
    <w:rsid w:val="00995C80"/>
    <w:rsid w:val="009A1A62"/>
    <w:rsid w:val="009A7A78"/>
    <w:rsid w:val="009B39D1"/>
    <w:rsid w:val="009B447C"/>
    <w:rsid w:val="009D611E"/>
    <w:rsid w:val="009E033A"/>
    <w:rsid w:val="009E133E"/>
    <w:rsid w:val="009E3EDA"/>
    <w:rsid w:val="009F09C8"/>
    <w:rsid w:val="009F7249"/>
    <w:rsid w:val="00A01BB4"/>
    <w:rsid w:val="00A03F53"/>
    <w:rsid w:val="00A04959"/>
    <w:rsid w:val="00A05974"/>
    <w:rsid w:val="00A06DB1"/>
    <w:rsid w:val="00A21B72"/>
    <w:rsid w:val="00A42256"/>
    <w:rsid w:val="00A60CB1"/>
    <w:rsid w:val="00A6234C"/>
    <w:rsid w:val="00A80248"/>
    <w:rsid w:val="00A83EC8"/>
    <w:rsid w:val="00AB448D"/>
    <w:rsid w:val="00AC35E2"/>
    <w:rsid w:val="00AC5376"/>
    <w:rsid w:val="00AD01F8"/>
    <w:rsid w:val="00AD41D9"/>
    <w:rsid w:val="00AE78FA"/>
    <w:rsid w:val="00AF43F4"/>
    <w:rsid w:val="00AF6BAB"/>
    <w:rsid w:val="00B006A5"/>
    <w:rsid w:val="00B01B20"/>
    <w:rsid w:val="00B01CB0"/>
    <w:rsid w:val="00B028C1"/>
    <w:rsid w:val="00B032C8"/>
    <w:rsid w:val="00B061A5"/>
    <w:rsid w:val="00B1427C"/>
    <w:rsid w:val="00B14F04"/>
    <w:rsid w:val="00B22F8B"/>
    <w:rsid w:val="00B26188"/>
    <w:rsid w:val="00B3263C"/>
    <w:rsid w:val="00B3402C"/>
    <w:rsid w:val="00B4080B"/>
    <w:rsid w:val="00B60028"/>
    <w:rsid w:val="00B67293"/>
    <w:rsid w:val="00B75FE2"/>
    <w:rsid w:val="00B77B15"/>
    <w:rsid w:val="00B92F5B"/>
    <w:rsid w:val="00B97B99"/>
    <w:rsid w:val="00BB4ADE"/>
    <w:rsid w:val="00BB514C"/>
    <w:rsid w:val="00BB5820"/>
    <w:rsid w:val="00BB7EF1"/>
    <w:rsid w:val="00BC31D0"/>
    <w:rsid w:val="00BC3A9C"/>
    <w:rsid w:val="00BC5786"/>
    <w:rsid w:val="00BD2C82"/>
    <w:rsid w:val="00BD7794"/>
    <w:rsid w:val="00BF00C2"/>
    <w:rsid w:val="00C0359E"/>
    <w:rsid w:val="00C051B5"/>
    <w:rsid w:val="00C105F0"/>
    <w:rsid w:val="00C10A38"/>
    <w:rsid w:val="00C10A6C"/>
    <w:rsid w:val="00C12D88"/>
    <w:rsid w:val="00C215E6"/>
    <w:rsid w:val="00C22DB6"/>
    <w:rsid w:val="00C260B7"/>
    <w:rsid w:val="00C27DC2"/>
    <w:rsid w:val="00C352C2"/>
    <w:rsid w:val="00C357B7"/>
    <w:rsid w:val="00C362A5"/>
    <w:rsid w:val="00C36772"/>
    <w:rsid w:val="00C42A68"/>
    <w:rsid w:val="00C479F9"/>
    <w:rsid w:val="00C51E12"/>
    <w:rsid w:val="00C653DE"/>
    <w:rsid w:val="00C7199A"/>
    <w:rsid w:val="00C71C8B"/>
    <w:rsid w:val="00C7502D"/>
    <w:rsid w:val="00C805CF"/>
    <w:rsid w:val="00C83F8E"/>
    <w:rsid w:val="00C85D7D"/>
    <w:rsid w:val="00C86773"/>
    <w:rsid w:val="00C874C3"/>
    <w:rsid w:val="00C9779E"/>
    <w:rsid w:val="00CA4503"/>
    <w:rsid w:val="00CB09E2"/>
    <w:rsid w:val="00CB31CD"/>
    <w:rsid w:val="00CC0C89"/>
    <w:rsid w:val="00CC12A6"/>
    <w:rsid w:val="00CC2F56"/>
    <w:rsid w:val="00CC5B6A"/>
    <w:rsid w:val="00CC7EC2"/>
    <w:rsid w:val="00CD0558"/>
    <w:rsid w:val="00CD163B"/>
    <w:rsid w:val="00CF1AAC"/>
    <w:rsid w:val="00D02A67"/>
    <w:rsid w:val="00D032B9"/>
    <w:rsid w:val="00D06B8B"/>
    <w:rsid w:val="00D12BA3"/>
    <w:rsid w:val="00D12C0D"/>
    <w:rsid w:val="00D1301D"/>
    <w:rsid w:val="00D137E4"/>
    <w:rsid w:val="00D15986"/>
    <w:rsid w:val="00D25708"/>
    <w:rsid w:val="00D3189B"/>
    <w:rsid w:val="00D31CEB"/>
    <w:rsid w:val="00D374A0"/>
    <w:rsid w:val="00D4013C"/>
    <w:rsid w:val="00D57808"/>
    <w:rsid w:val="00D61A14"/>
    <w:rsid w:val="00D65365"/>
    <w:rsid w:val="00D65CED"/>
    <w:rsid w:val="00D77EC9"/>
    <w:rsid w:val="00D82282"/>
    <w:rsid w:val="00D93D51"/>
    <w:rsid w:val="00D96E9B"/>
    <w:rsid w:val="00DA1BF5"/>
    <w:rsid w:val="00DA433D"/>
    <w:rsid w:val="00DA6855"/>
    <w:rsid w:val="00DB595C"/>
    <w:rsid w:val="00DB6AAE"/>
    <w:rsid w:val="00DC07D1"/>
    <w:rsid w:val="00DC5BB9"/>
    <w:rsid w:val="00DC6C17"/>
    <w:rsid w:val="00DD20E1"/>
    <w:rsid w:val="00DD7917"/>
    <w:rsid w:val="00DE2AE9"/>
    <w:rsid w:val="00DF1F45"/>
    <w:rsid w:val="00DF6B60"/>
    <w:rsid w:val="00E025D6"/>
    <w:rsid w:val="00E12C7B"/>
    <w:rsid w:val="00E2534F"/>
    <w:rsid w:val="00E25858"/>
    <w:rsid w:val="00E27FDC"/>
    <w:rsid w:val="00E30F1E"/>
    <w:rsid w:val="00E31E5C"/>
    <w:rsid w:val="00E343DA"/>
    <w:rsid w:val="00E36456"/>
    <w:rsid w:val="00E37F78"/>
    <w:rsid w:val="00E40106"/>
    <w:rsid w:val="00E448F5"/>
    <w:rsid w:val="00E475CB"/>
    <w:rsid w:val="00E5093B"/>
    <w:rsid w:val="00E7025C"/>
    <w:rsid w:val="00E77DAB"/>
    <w:rsid w:val="00E93FBE"/>
    <w:rsid w:val="00E96503"/>
    <w:rsid w:val="00E96F05"/>
    <w:rsid w:val="00EC4EA0"/>
    <w:rsid w:val="00ED11B9"/>
    <w:rsid w:val="00ED72DE"/>
    <w:rsid w:val="00EE06C4"/>
    <w:rsid w:val="00EE7B02"/>
    <w:rsid w:val="00EF1CC9"/>
    <w:rsid w:val="00EF725D"/>
    <w:rsid w:val="00F12033"/>
    <w:rsid w:val="00F23559"/>
    <w:rsid w:val="00F249B9"/>
    <w:rsid w:val="00F34602"/>
    <w:rsid w:val="00F37396"/>
    <w:rsid w:val="00F4255A"/>
    <w:rsid w:val="00F5401E"/>
    <w:rsid w:val="00F669BB"/>
    <w:rsid w:val="00F710CD"/>
    <w:rsid w:val="00F746B8"/>
    <w:rsid w:val="00F83604"/>
    <w:rsid w:val="00F85424"/>
    <w:rsid w:val="00F91385"/>
    <w:rsid w:val="00F92821"/>
    <w:rsid w:val="00F95601"/>
    <w:rsid w:val="00FA1D18"/>
    <w:rsid w:val="00FA3722"/>
    <w:rsid w:val="00FA40E3"/>
    <w:rsid w:val="00FA4B28"/>
    <w:rsid w:val="00FA515C"/>
    <w:rsid w:val="00FA62DE"/>
    <w:rsid w:val="00FA6523"/>
    <w:rsid w:val="00FA67B1"/>
    <w:rsid w:val="00FC0BEE"/>
    <w:rsid w:val="00FD4850"/>
    <w:rsid w:val="00FD4EFB"/>
    <w:rsid w:val="00FE3B3E"/>
    <w:rsid w:val="00FF0E6F"/>
    <w:rsid w:val="00FF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45D34"/>
  <w15:docId w15:val="{4549571A-5B26-4813-BFEB-309163A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0B"/>
    <w:rPr>
      <w:rFonts w:ascii="Arial" w:hAnsi="Arial"/>
      <w:szCs w:val="20"/>
    </w:rPr>
  </w:style>
  <w:style w:type="paragraph" w:styleId="Heading1">
    <w:name w:val="heading 1"/>
    <w:basedOn w:val="Normal"/>
    <w:next w:val="Normal"/>
    <w:link w:val="Heading1Char"/>
    <w:uiPriority w:val="99"/>
    <w:qFormat/>
    <w:rsid w:val="00B4080B"/>
    <w:pPr>
      <w:keepNext/>
      <w:jc w:val="center"/>
      <w:outlineLvl w:val="0"/>
    </w:pPr>
    <w:rPr>
      <w:rFonts w:ascii="Verdana" w:hAnsi="Verdana"/>
      <w:b/>
    </w:rPr>
  </w:style>
  <w:style w:type="paragraph" w:styleId="Heading2">
    <w:name w:val="heading 2"/>
    <w:basedOn w:val="Normal"/>
    <w:next w:val="Normal"/>
    <w:link w:val="Heading2Char"/>
    <w:uiPriority w:val="99"/>
    <w:qFormat/>
    <w:rsid w:val="00B4080B"/>
    <w:pPr>
      <w:keepNext/>
      <w:ind w:left="375" w:firstLine="345"/>
      <w:outlineLvl w:val="1"/>
    </w:pPr>
    <w:rPr>
      <w:rFonts w:ascii="Verdana" w:hAnsi="Verdana"/>
      <w:b/>
    </w:rPr>
  </w:style>
  <w:style w:type="paragraph" w:styleId="Heading3">
    <w:name w:val="heading 3"/>
    <w:basedOn w:val="Normal"/>
    <w:next w:val="Normal"/>
    <w:link w:val="Heading3Char"/>
    <w:uiPriority w:val="99"/>
    <w:qFormat/>
    <w:rsid w:val="00B4080B"/>
    <w:pPr>
      <w:keepNext/>
      <w:spacing w:line="360" w:lineRule="auto"/>
      <w:outlineLvl w:val="2"/>
    </w:pPr>
    <w:rPr>
      <w:rFonts w:ascii="Verdana" w:hAnsi="Verdana"/>
      <w:b/>
    </w:rPr>
  </w:style>
  <w:style w:type="paragraph" w:styleId="Heading4">
    <w:name w:val="heading 4"/>
    <w:basedOn w:val="Normal"/>
    <w:next w:val="Normal"/>
    <w:link w:val="Heading4Char"/>
    <w:uiPriority w:val="99"/>
    <w:qFormat/>
    <w:rsid w:val="00B4080B"/>
    <w:pPr>
      <w:keepNext/>
      <w:outlineLvl w:val="3"/>
    </w:pPr>
    <w:rPr>
      <w:rFonts w:ascii="Verdana" w:hAnsi="Verdana"/>
      <w:b/>
      <w:sz w:val="20"/>
    </w:rPr>
  </w:style>
  <w:style w:type="paragraph" w:styleId="Heading5">
    <w:name w:val="heading 5"/>
    <w:basedOn w:val="Normal"/>
    <w:next w:val="Normal"/>
    <w:link w:val="Heading5Char"/>
    <w:uiPriority w:val="99"/>
    <w:qFormat/>
    <w:rsid w:val="00B4080B"/>
    <w:pPr>
      <w:keepNext/>
      <w:spacing w:line="360" w:lineRule="auto"/>
      <w:ind w:left="374"/>
      <w:outlineLvl w:val="4"/>
    </w:pPr>
    <w:rPr>
      <w:rFonts w:ascii="Verdana" w:hAnsi="Verdana"/>
      <w:i/>
    </w:rPr>
  </w:style>
  <w:style w:type="paragraph" w:styleId="Heading6">
    <w:name w:val="heading 6"/>
    <w:basedOn w:val="Normal"/>
    <w:next w:val="Normal"/>
    <w:link w:val="Heading6Char"/>
    <w:uiPriority w:val="99"/>
    <w:qFormat/>
    <w:rsid w:val="00B4080B"/>
    <w:pPr>
      <w:keepNext/>
      <w:jc w:val="center"/>
      <w:outlineLvl w:val="5"/>
    </w:pPr>
    <w:rPr>
      <w:b/>
      <w:sz w:val="16"/>
    </w:rPr>
  </w:style>
  <w:style w:type="paragraph" w:styleId="Heading7">
    <w:name w:val="heading 7"/>
    <w:basedOn w:val="Normal"/>
    <w:next w:val="Normal"/>
    <w:link w:val="Heading7Char"/>
    <w:uiPriority w:val="99"/>
    <w:qFormat/>
    <w:rsid w:val="00B4080B"/>
    <w:pPr>
      <w:keepNext/>
      <w:spacing w:line="360" w:lineRule="auto"/>
      <w:jc w:val="center"/>
      <w:outlineLvl w:val="6"/>
    </w:pPr>
    <w:rPr>
      <w:rFonts w:ascii="Verdana" w:hAnsi="Verdan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65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7565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7565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7565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7565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7565A"/>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67565A"/>
    <w:rPr>
      <w:rFonts w:ascii="Calibri" w:hAnsi="Calibri" w:cs="Times New Roman"/>
      <w:sz w:val="24"/>
      <w:szCs w:val="24"/>
    </w:rPr>
  </w:style>
  <w:style w:type="paragraph" w:styleId="BodyTextIndent">
    <w:name w:val="Body Text Indent"/>
    <w:basedOn w:val="Normal"/>
    <w:link w:val="BodyTextIndentChar"/>
    <w:uiPriority w:val="99"/>
    <w:rsid w:val="00B4080B"/>
    <w:pPr>
      <w:spacing w:line="360" w:lineRule="auto"/>
      <w:ind w:left="374"/>
    </w:pPr>
    <w:rPr>
      <w:rFonts w:ascii="Verdana" w:hAnsi="Verdana"/>
      <w:b/>
      <w:caps/>
    </w:rPr>
  </w:style>
  <w:style w:type="character" w:customStyle="1" w:styleId="BodyTextIndentChar">
    <w:name w:val="Body Text Indent Char"/>
    <w:basedOn w:val="DefaultParagraphFont"/>
    <w:link w:val="BodyTextIndent"/>
    <w:uiPriority w:val="99"/>
    <w:semiHidden/>
    <w:locked/>
    <w:rsid w:val="0067565A"/>
    <w:rPr>
      <w:rFonts w:ascii="Arial" w:hAnsi="Arial" w:cs="Times New Roman"/>
      <w:sz w:val="22"/>
    </w:rPr>
  </w:style>
  <w:style w:type="paragraph" w:styleId="BodyTextIndent2">
    <w:name w:val="Body Text Indent 2"/>
    <w:basedOn w:val="Normal"/>
    <w:link w:val="BodyTextIndent2Char"/>
    <w:uiPriority w:val="99"/>
    <w:rsid w:val="00B4080B"/>
    <w:pPr>
      <w:ind w:left="375"/>
    </w:pPr>
    <w:rPr>
      <w:rFonts w:ascii="Verdana" w:hAnsi="Verdana"/>
      <w:sz w:val="20"/>
    </w:rPr>
  </w:style>
  <w:style w:type="character" w:customStyle="1" w:styleId="BodyTextIndent2Char">
    <w:name w:val="Body Text Indent 2 Char"/>
    <w:basedOn w:val="DefaultParagraphFont"/>
    <w:link w:val="BodyTextIndent2"/>
    <w:uiPriority w:val="99"/>
    <w:semiHidden/>
    <w:locked/>
    <w:rsid w:val="0067565A"/>
    <w:rPr>
      <w:rFonts w:ascii="Arial" w:hAnsi="Arial" w:cs="Times New Roman"/>
      <w:sz w:val="22"/>
    </w:rPr>
  </w:style>
  <w:style w:type="paragraph" w:styleId="BodyTextIndent3">
    <w:name w:val="Body Text Indent 3"/>
    <w:basedOn w:val="Normal"/>
    <w:link w:val="BodyTextIndent3Char"/>
    <w:uiPriority w:val="99"/>
    <w:rsid w:val="00B4080B"/>
    <w:pPr>
      <w:ind w:left="374"/>
    </w:pPr>
    <w:rPr>
      <w:rFonts w:ascii="Verdana" w:hAnsi="Verdana"/>
    </w:rPr>
  </w:style>
  <w:style w:type="character" w:customStyle="1" w:styleId="BodyTextIndent3Char">
    <w:name w:val="Body Text Indent 3 Char"/>
    <w:basedOn w:val="DefaultParagraphFont"/>
    <w:link w:val="BodyTextIndent3"/>
    <w:uiPriority w:val="99"/>
    <w:semiHidden/>
    <w:locked/>
    <w:rsid w:val="0067565A"/>
    <w:rPr>
      <w:rFonts w:ascii="Arial" w:hAnsi="Arial" w:cs="Times New Roman"/>
      <w:sz w:val="16"/>
      <w:szCs w:val="16"/>
    </w:rPr>
  </w:style>
  <w:style w:type="paragraph" w:styleId="BodyText">
    <w:name w:val="Body Text"/>
    <w:basedOn w:val="Normal"/>
    <w:link w:val="BodyTextChar"/>
    <w:uiPriority w:val="99"/>
    <w:rsid w:val="00B4080B"/>
    <w:pPr>
      <w:spacing w:line="360" w:lineRule="auto"/>
    </w:pPr>
    <w:rPr>
      <w:rFonts w:ascii="Verdana" w:hAnsi="Verdana"/>
      <w:sz w:val="20"/>
    </w:rPr>
  </w:style>
  <w:style w:type="character" w:customStyle="1" w:styleId="BodyTextChar">
    <w:name w:val="Body Text Char"/>
    <w:basedOn w:val="DefaultParagraphFont"/>
    <w:link w:val="BodyText"/>
    <w:uiPriority w:val="99"/>
    <w:semiHidden/>
    <w:locked/>
    <w:rsid w:val="0067565A"/>
    <w:rPr>
      <w:rFonts w:ascii="Arial" w:hAnsi="Arial" w:cs="Times New Roman"/>
      <w:sz w:val="22"/>
    </w:rPr>
  </w:style>
  <w:style w:type="paragraph" w:styleId="BalloonText">
    <w:name w:val="Balloon Text"/>
    <w:basedOn w:val="Normal"/>
    <w:link w:val="BalloonTextChar"/>
    <w:uiPriority w:val="99"/>
    <w:semiHidden/>
    <w:rsid w:val="00AE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565A"/>
    <w:rPr>
      <w:rFonts w:cs="Times New Roman"/>
      <w:sz w:val="2"/>
    </w:rPr>
  </w:style>
  <w:style w:type="table" w:styleId="TableGrid">
    <w:name w:val="Table Grid"/>
    <w:basedOn w:val="TableNormal"/>
    <w:uiPriority w:val="99"/>
    <w:locked/>
    <w:rsid w:val="00BB7E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C05AF"/>
    <w:pPr>
      <w:tabs>
        <w:tab w:val="center" w:pos="4320"/>
        <w:tab w:val="right" w:pos="8640"/>
      </w:tabs>
    </w:pPr>
  </w:style>
  <w:style w:type="character" w:customStyle="1" w:styleId="HeaderChar">
    <w:name w:val="Header Char"/>
    <w:basedOn w:val="DefaultParagraphFont"/>
    <w:link w:val="Header"/>
    <w:uiPriority w:val="99"/>
    <w:semiHidden/>
    <w:locked/>
    <w:rsid w:val="005E735D"/>
    <w:rPr>
      <w:rFonts w:ascii="Arial" w:hAnsi="Arial" w:cs="Times New Roman"/>
      <w:sz w:val="20"/>
      <w:szCs w:val="20"/>
    </w:rPr>
  </w:style>
  <w:style w:type="paragraph" w:styleId="Footer">
    <w:name w:val="footer"/>
    <w:basedOn w:val="Normal"/>
    <w:link w:val="FooterChar"/>
    <w:uiPriority w:val="99"/>
    <w:rsid w:val="004C05AF"/>
    <w:pPr>
      <w:tabs>
        <w:tab w:val="center" w:pos="4320"/>
        <w:tab w:val="right" w:pos="8640"/>
      </w:tabs>
    </w:pPr>
  </w:style>
  <w:style w:type="character" w:customStyle="1" w:styleId="FooterChar">
    <w:name w:val="Footer Char"/>
    <w:basedOn w:val="DefaultParagraphFont"/>
    <w:link w:val="Footer"/>
    <w:uiPriority w:val="99"/>
    <w:semiHidden/>
    <w:locked/>
    <w:rsid w:val="005E735D"/>
    <w:rPr>
      <w:rFonts w:ascii="Arial" w:hAnsi="Arial" w:cs="Times New Roman"/>
      <w:sz w:val="20"/>
      <w:szCs w:val="20"/>
    </w:rPr>
  </w:style>
  <w:style w:type="character" w:styleId="PageNumber">
    <w:name w:val="page number"/>
    <w:basedOn w:val="DefaultParagraphFont"/>
    <w:uiPriority w:val="99"/>
    <w:rsid w:val="004C05AF"/>
    <w:rPr>
      <w:rFonts w:cs="Times New Roman"/>
    </w:rPr>
  </w:style>
  <w:style w:type="paragraph" w:customStyle="1" w:styleId="Default">
    <w:name w:val="Default"/>
    <w:rsid w:val="00466934"/>
    <w:pPr>
      <w:autoSpaceDE w:val="0"/>
      <w:autoSpaceDN w:val="0"/>
      <w:adjustRightInd w:val="0"/>
    </w:pPr>
    <w:rPr>
      <w:color w:val="000000"/>
      <w:sz w:val="24"/>
      <w:szCs w:val="24"/>
    </w:rPr>
  </w:style>
  <w:style w:type="character" w:customStyle="1" w:styleId="apple-converted-space">
    <w:name w:val="apple-converted-space"/>
    <w:rsid w:val="00B92F5B"/>
  </w:style>
  <w:style w:type="paragraph" w:styleId="ListParagraph">
    <w:name w:val="List Paragraph"/>
    <w:basedOn w:val="Normal"/>
    <w:uiPriority w:val="34"/>
    <w:qFormat/>
    <w:rsid w:val="00474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622">
      <w:bodyDiv w:val="1"/>
      <w:marLeft w:val="0"/>
      <w:marRight w:val="0"/>
      <w:marTop w:val="0"/>
      <w:marBottom w:val="0"/>
      <w:divBdr>
        <w:top w:val="none" w:sz="0" w:space="0" w:color="auto"/>
        <w:left w:val="none" w:sz="0" w:space="0" w:color="auto"/>
        <w:bottom w:val="none" w:sz="0" w:space="0" w:color="auto"/>
        <w:right w:val="none" w:sz="0" w:space="0" w:color="auto"/>
      </w:divBdr>
    </w:div>
    <w:div w:id="438451765">
      <w:bodyDiv w:val="1"/>
      <w:marLeft w:val="0"/>
      <w:marRight w:val="0"/>
      <w:marTop w:val="0"/>
      <w:marBottom w:val="0"/>
      <w:divBdr>
        <w:top w:val="none" w:sz="0" w:space="0" w:color="auto"/>
        <w:left w:val="none" w:sz="0" w:space="0" w:color="auto"/>
        <w:bottom w:val="none" w:sz="0" w:space="0" w:color="auto"/>
        <w:right w:val="none" w:sz="0" w:space="0" w:color="auto"/>
      </w:divBdr>
    </w:div>
    <w:div w:id="677469531">
      <w:bodyDiv w:val="1"/>
      <w:marLeft w:val="0"/>
      <w:marRight w:val="0"/>
      <w:marTop w:val="0"/>
      <w:marBottom w:val="0"/>
      <w:divBdr>
        <w:top w:val="none" w:sz="0" w:space="0" w:color="auto"/>
        <w:left w:val="none" w:sz="0" w:space="0" w:color="auto"/>
        <w:bottom w:val="none" w:sz="0" w:space="0" w:color="auto"/>
        <w:right w:val="none" w:sz="0" w:space="0" w:color="auto"/>
      </w:divBdr>
    </w:div>
    <w:div w:id="1708262950">
      <w:bodyDiv w:val="1"/>
      <w:marLeft w:val="0"/>
      <w:marRight w:val="0"/>
      <w:marTop w:val="0"/>
      <w:marBottom w:val="0"/>
      <w:divBdr>
        <w:top w:val="none" w:sz="0" w:space="0" w:color="auto"/>
        <w:left w:val="none" w:sz="0" w:space="0" w:color="auto"/>
        <w:bottom w:val="none" w:sz="0" w:space="0" w:color="auto"/>
        <w:right w:val="none" w:sz="0" w:space="0" w:color="auto"/>
      </w:divBdr>
    </w:div>
    <w:div w:id="1864123786">
      <w:bodyDiv w:val="1"/>
      <w:marLeft w:val="0"/>
      <w:marRight w:val="0"/>
      <w:marTop w:val="0"/>
      <w:marBottom w:val="0"/>
      <w:divBdr>
        <w:top w:val="none" w:sz="0" w:space="0" w:color="auto"/>
        <w:left w:val="none" w:sz="0" w:space="0" w:color="auto"/>
        <w:bottom w:val="none" w:sz="0" w:space="0" w:color="auto"/>
        <w:right w:val="none" w:sz="0" w:space="0" w:color="auto"/>
      </w:divBdr>
    </w:div>
    <w:div w:id="1877546795">
      <w:bodyDiv w:val="1"/>
      <w:marLeft w:val="0"/>
      <w:marRight w:val="0"/>
      <w:marTop w:val="0"/>
      <w:marBottom w:val="0"/>
      <w:divBdr>
        <w:top w:val="none" w:sz="0" w:space="0" w:color="auto"/>
        <w:left w:val="none" w:sz="0" w:space="0" w:color="auto"/>
        <w:bottom w:val="none" w:sz="0" w:space="0" w:color="auto"/>
        <w:right w:val="none" w:sz="0" w:space="0" w:color="auto"/>
      </w:divBdr>
    </w:div>
    <w:div w:id="19489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3154EF8D46849814BEDE1F179E0BB" ma:contentTypeVersion="7" ma:contentTypeDescription="Create a new document." ma:contentTypeScope="" ma:versionID="ede794838c9f9708937756b40943680b">
  <xsd:schema xmlns:xsd="http://www.w3.org/2001/XMLSchema" xmlns:xs="http://www.w3.org/2001/XMLSchema" xmlns:p="http://schemas.microsoft.com/office/2006/metadata/properties" xmlns:ns3="ff0e806e-0c61-4c63-94bb-9560edd0423a" xmlns:ns4="1a2b550a-fd07-49ac-a89c-fb8ca83bbfc2" targetNamespace="http://schemas.microsoft.com/office/2006/metadata/properties" ma:root="true" ma:fieldsID="07187dfbfe7220b6803d516139cc4be9" ns3:_="" ns4:_="">
    <xsd:import namespace="ff0e806e-0c61-4c63-94bb-9560edd0423a"/>
    <xsd:import namespace="1a2b550a-fd07-49ac-a89c-fb8ca83bbf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e806e-0c61-4c63-94bb-9560edd04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b550a-fd07-49ac-a89c-fb8ca83bbf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025CC-EB13-4981-A360-1B8160D2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e806e-0c61-4c63-94bb-9560edd0423a"/>
    <ds:schemaRef ds:uri="1a2b550a-fd07-49ac-a89c-fb8ca83bb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736B1-54DD-4160-8FBB-DC63D9FD1EBF}">
  <ds:schemaRefs>
    <ds:schemaRef ds:uri="http://schemas.microsoft.com/sharepoint/v3/contenttype/forms"/>
  </ds:schemaRefs>
</ds:datastoreItem>
</file>

<file path=customXml/itemProps3.xml><?xml version="1.0" encoding="utf-8"?>
<ds:datastoreItem xmlns:ds="http://schemas.openxmlformats.org/officeDocument/2006/customXml" ds:itemID="{D0A69F62-77E4-4E9D-8EE4-85E20F8C55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FF1D4F-D949-40B8-891C-DFF535C5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vt:lpstr>
    </vt:vector>
  </TitlesOfParts>
  <Company>COE</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Kimmy</dc:creator>
  <cp:lastModifiedBy>Greenwood Township</cp:lastModifiedBy>
  <cp:revision>3</cp:revision>
  <cp:lastPrinted>2025-12-03T21:23:00Z</cp:lastPrinted>
  <dcterms:created xsi:type="dcterms:W3CDTF">2025-12-03T21:48:00Z</dcterms:created>
  <dcterms:modified xsi:type="dcterms:W3CDTF">2026-01-14T18:41:00Z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0x010100E8E3154EF8D46849814BEDE1F179E0BB</vt:lpwstr>
  </property>
</Properties>
</file>